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5729E" w14:textId="4397A3C9" w:rsidR="003E745D" w:rsidRPr="00C312E3" w:rsidRDefault="4B11F887" w:rsidP="003E745D">
      <w:pPr>
        <w:spacing w:after="0" w:line="240" w:lineRule="auto"/>
        <w:jc w:val="center"/>
        <w:rPr>
          <w:rFonts w:ascii="Times New Roman" w:hAnsi="Times New Roman" w:cs="Times New Roman"/>
          <w:b/>
          <w:sz w:val="24"/>
          <w:szCs w:val="24"/>
        </w:rPr>
      </w:pPr>
      <w:r w:rsidRPr="4B11F887">
        <w:rPr>
          <w:rFonts w:ascii="Times" w:eastAsia="Times" w:hAnsi="Times" w:cs="Times"/>
          <w:b/>
          <w:bCs/>
          <w:sz w:val="28"/>
          <w:szCs w:val="28"/>
        </w:rPr>
        <w:t>Human Growth &amp; Development Assessment (Levels 2-5)</w:t>
      </w:r>
    </w:p>
    <w:p w14:paraId="25B1690C" w14:textId="03F441BD" w:rsidR="00C312E3" w:rsidRDefault="4B11F887" w:rsidP="003E745D">
      <w:pPr>
        <w:spacing w:after="0" w:line="240" w:lineRule="auto"/>
        <w:jc w:val="center"/>
        <w:rPr>
          <w:rFonts w:ascii="Times New Roman" w:hAnsi="Times New Roman" w:cs="Times New Roman"/>
          <w:b/>
          <w:sz w:val="24"/>
          <w:szCs w:val="24"/>
        </w:rPr>
      </w:pPr>
      <w:r w:rsidRPr="4B11F887">
        <w:rPr>
          <w:rFonts w:ascii="Times" w:eastAsia="Times" w:hAnsi="Times" w:cs="Times"/>
          <w:b/>
          <w:bCs/>
          <w:sz w:val="28"/>
          <w:szCs w:val="28"/>
        </w:rPr>
        <w:t>Child Study Project</w:t>
      </w:r>
    </w:p>
    <w:p w14:paraId="2F45D0B9" w14:textId="77777777" w:rsidR="003E745D" w:rsidRPr="00BB5CE2" w:rsidRDefault="003E745D" w:rsidP="003E745D">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548"/>
        <w:gridCol w:w="12952"/>
      </w:tblGrid>
      <w:tr w:rsidR="00B974E5" w:rsidRPr="00590BEE" w14:paraId="6FD32EA1" w14:textId="77777777" w:rsidTr="004737E6">
        <w:tc>
          <w:tcPr>
            <w:tcW w:w="1548" w:type="dxa"/>
          </w:tcPr>
          <w:p w14:paraId="11BB672C" w14:textId="30411C27" w:rsidR="003103E7" w:rsidRPr="0003051E" w:rsidRDefault="4B11F887" w:rsidP="004737E6">
            <w:pPr>
              <w:jc w:val="center"/>
              <w:rPr>
                <w:rFonts w:asciiTheme="majorHAnsi" w:hAnsiTheme="majorHAnsi" w:cs="Times New Roman"/>
                <w:b/>
              </w:rPr>
            </w:pPr>
            <w:r w:rsidRPr="4B11F887">
              <w:rPr>
                <w:rFonts w:ascii="Times" w:eastAsia="Times" w:hAnsi="Times" w:cs="Times"/>
                <w:b/>
                <w:bCs/>
              </w:rPr>
              <w:t>Gateways ECE Competencies</w:t>
            </w:r>
          </w:p>
        </w:tc>
        <w:tc>
          <w:tcPr>
            <w:tcW w:w="12952" w:type="dxa"/>
          </w:tcPr>
          <w:p w14:paraId="098DB9C4" w14:textId="2D037A4F" w:rsidR="00BA67B5" w:rsidRPr="00250FA8" w:rsidRDefault="00BA67B5" w:rsidP="00BA67B5">
            <w:pPr>
              <w:keepNext/>
              <w:keepLines/>
              <w:widowControl w:val="0"/>
              <w:snapToGrid w:val="0"/>
              <w:outlineLvl w:val="3"/>
              <w:rPr>
                <w:rStyle w:val="normaltextrun"/>
                <w:rFonts w:ascii="Times" w:eastAsia="Calibri" w:hAnsi="Times" w:cs="Calibri"/>
              </w:rPr>
            </w:pPr>
            <w:r w:rsidRPr="00250FA8">
              <w:rPr>
                <w:rStyle w:val="normaltextrun"/>
                <w:rFonts w:ascii="Times" w:hAnsi="Times"/>
                <w:b/>
                <w:bCs/>
                <w:u w:val="single"/>
              </w:rPr>
              <w:t>HGD1:</w:t>
            </w:r>
            <w:r w:rsidRPr="00250FA8">
              <w:rPr>
                <w:rStyle w:val="normaltextrun"/>
                <w:rFonts w:ascii="Times" w:hAnsi="Times"/>
                <w:bCs/>
              </w:rPr>
              <w:t xml:space="preserve"> Identifies and describes theories of typical and atypical growth in all developmental domains and the interaction between individual and contextual factors on development and learning.</w:t>
            </w:r>
            <w:r w:rsidRPr="00250FA8">
              <w:rPr>
                <w:rStyle w:val="normaltextrun"/>
                <w:rFonts w:ascii="Times" w:eastAsia="Calibri" w:hAnsi="Times" w:cs="Calibri"/>
              </w:rPr>
              <w:t xml:space="preserve"> </w:t>
            </w:r>
          </w:p>
          <w:p w14:paraId="1D1C4236" w14:textId="465AD534" w:rsidR="00BA67B5" w:rsidRPr="00250FA8" w:rsidRDefault="00BA67B5" w:rsidP="00BA67B5">
            <w:pPr>
              <w:keepNext/>
              <w:keepLines/>
              <w:widowControl w:val="0"/>
              <w:snapToGrid w:val="0"/>
              <w:outlineLvl w:val="3"/>
              <w:rPr>
                <w:rStyle w:val="normaltextrun"/>
                <w:rFonts w:ascii="Times" w:hAnsi="Times"/>
              </w:rPr>
            </w:pPr>
            <w:r w:rsidRPr="00250FA8">
              <w:rPr>
                <w:rFonts w:ascii="Times" w:eastAsia="Times" w:hAnsi="Times" w:cs="Times"/>
                <w:b/>
                <w:bCs/>
                <w:u w:val="single"/>
              </w:rPr>
              <w:t>HGD2</w:t>
            </w:r>
            <w:r w:rsidRPr="00250FA8">
              <w:rPr>
                <w:rFonts w:ascii="Times" w:eastAsia="Times" w:hAnsi="Times" w:cs="Times"/>
              </w:rPr>
              <w:t xml:space="preserve">: </w:t>
            </w:r>
            <w:r w:rsidR="00250FA8" w:rsidRPr="00250FA8">
              <w:rPr>
                <w:rFonts w:ascii="Times" w:hAnsi="Times" w:cs="Times"/>
              </w:rPr>
              <w:t>Describes the interrelationship between developmental domains, holistic well-being, and adaptive/living skills. </w:t>
            </w:r>
          </w:p>
          <w:p w14:paraId="19185A05" w14:textId="39D553AA" w:rsidR="00250FA8" w:rsidRPr="00250FA8" w:rsidRDefault="00BA67B5" w:rsidP="00BA67B5">
            <w:pPr>
              <w:keepNext/>
              <w:keepLines/>
              <w:widowControl w:val="0"/>
              <w:snapToGrid w:val="0"/>
              <w:outlineLvl w:val="3"/>
              <w:rPr>
                <w:rStyle w:val="normaltextrun"/>
                <w:rFonts w:ascii="Times" w:hAnsi="Times"/>
                <w:bCs/>
              </w:rPr>
            </w:pPr>
            <w:r w:rsidRPr="00250FA8">
              <w:rPr>
                <w:rFonts w:ascii="Times" w:eastAsia="Times" w:hAnsi="Times" w:cs="Times"/>
                <w:b/>
                <w:bCs/>
                <w:u w:val="single"/>
              </w:rPr>
              <w:t>HGD3</w:t>
            </w:r>
            <w:r w:rsidRPr="00250FA8">
              <w:rPr>
                <w:rFonts w:ascii="Times" w:eastAsia="Times" w:hAnsi="Times" w:cs="Times"/>
              </w:rPr>
              <w:t xml:space="preserve">: </w:t>
            </w:r>
            <w:r w:rsidR="00250FA8" w:rsidRPr="00250FA8">
              <w:rPr>
                <w:rStyle w:val="normaltextrun"/>
                <w:rFonts w:ascii="Times" w:hAnsi="Times"/>
                <w:bCs/>
              </w:rPr>
              <w:t xml:space="preserve">Defines how cultural, familial, biological, and environmental influences, including stress, trauma, </w:t>
            </w:r>
            <w:r w:rsidR="00250FA8" w:rsidRPr="00250FA8">
              <w:rPr>
                <w:rFonts w:ascii="Times" w:hAnsi="Times" w:cs="Times"/>
              </w:rPr>
              <w:t>protective factors,</w:t>
            </w:r>
            <w:r w:rsidR="00250FA8" w:rsidRPr="00250FA8">
              <w:rPr>
                <w:rStyle w:val="normaltextrun"/>
                <w:rFonts w:ascii="Times" w:hAnsi="Times"/>
                <w:bCs/>
              </w:rPr>
              <w:t xml:space="preserve"> and resilienc</w:t>
            </w:r>
            <w:r w:rsidR="00250FA8">
              <w:rPr>
                <w:rStyle w:val="normaltextrun"/>
                <w:rFonts w:ascii="Times" w:hAnsi="Times"/>
                <w:bCs/>
              </w:rPr>
              <w:t>e, impact children’s well-being</w:t>
            </w:r>
            <w:r w:rsidR="00250FA8" w:rsidRPr="00250FA8">
              <w:rPr>
                <w:rStyle w:val="normaltextrun"/>
                <w:rFonts w:ascii="Times" w:hAnsi="Times"/>
                <w:bCs/>
              </w:rPr>
              <w:t xml:space="preserve"> and learning.</w:t>
            </w:r>
          </w:p>
          <w:p w14:paraId="00B2187A" w14:textId="564242AA" w:rsidR="00BA67B5" w:rsidRPr="00250FA8" w:rsidRDefault="00BA67B5" w:rsidP="00BA67B5">
            <w:pPr>
              <w:keepNext/>
              <w:keepLines/>
              <w:widowControl w:val="0"/>
              <w:snapToGrid w:val="0"/>
              <w:outlineLvl w:val="3"/>
              <w:rPr>
                <w:rStyle w:val="normaltextrun"/>
                <w:rFonts w:ascii="Times" w:hAnsi="Times"/>
                <w:bCs/>
              </w:rPr>
            </w:pPr>
            <w:r w:rsidRPr="00250FA8">
              <w:rPr>
                <w:rFonts w:ascii="Times" w:eastAsia="Times" w:hAnsi="Times" w:cs="Times"/>
                <w:b/>
                <w:bCs/>
                <w:u w:val="single"/>
              </w:rPr>
              <w:t>HGC4:</w:t>
            </w:r>
            <w:r w:rsidRPr="00250FA8">
              <w:rPr>
                <w:rFonts w:ascii="Times" w:eastAsia="Times" w:hAnsi="Times" w:cs="Times"/>
              </w:rPr>
              <w:t xml:space="preserve">  </w:t>
            </w:r>
            <w:r w:rsidRPr="00250FA8">
              <w:rPr>
                <w:rStyle w:val="normaltextrun"/>
                <w:rFonts w:ascii="Times" w:hAnsi="Times"/>
                <w:bCs/>
              </w:rPr>
              <w:t>Interprets children’s unique developmental patterns and identifies supportive resources for children who may require further assessment. Demonstrates knowledge of processes of first and second language acquisition.</w:t>
            </w:r>
          </w:p>
          <w:p w14:paraId="4B61B332" w14:textId="77777777" w:rsidR="00BA67B5" w:rsidRPr="00250FA8" w:rsidRDefault="00BA67B5" w:rsidP="00BA67B5">
            <w:pPr>
              <w:keepNext/>
              <w:keepLines/>
              <w:widowControl w:val="0"/>
              <w:snapToGrid w:val="0"/>
              <w:outlineLvl w:val="3"/>
              <w:rPr>
                <w:rFonts w:ascii="Times" w:hAnsi="Times" w:cs="Times"/>
              </w:rPr>
            </w:pPr>
            <w:r w:rsidRPr="00250FA8">
              <w:rPr>
                <w:rFonts w:ascii="Times" w:eastAsia="Times" w:hAnsi="Times" w:cs="Times"/>
                <w:b/>
                <w:bCs/>
                <w:u w:val="single"/>
              </w:rPr>
              <w:t>HGD5</w:t>
            </w:r>
            <w:r w:rsidRPr="00250FA8">
              <w:rPr>
                <w:rFonts w:ascii="Times" w:eastAsia="Times" w:hAnsi="Times" w:cs="Times"/>
              </w:rPr>
              <w:t xml:space="preserve">: </w:t>
            </w:r>
            <w:r w:rsidRPr="00250FA8">
              <w:rPr>
                <w:rFonts w:ascii="Times" w:hAnsi="Times" w:cs="Times"/>
              </w:rPr>
              <w:t>Integrates research, developmental theories, and observational data to make decisions about evidence-based practice supporting children’s learning and development. </w:t>
            </w:r>
          </w:p>
          <w:p w14:paraId="5D71BFAD" w14:textId="694AB238" w:rsidR="00B974E5" w:rsidRPr="004737E6" w:rsidRDefault="00BA67B5" w:rsidP="004737E6">
            <w:pPr>
              <w:rPr>
                <w:rFonts w:ascii="Times" w:eastAsia="Calibri" w:hAnsi="Times" w:cs="Calibri"/>
              </w:rPr>
            </w:pPr>
            <w:r w:rsidRPr="00250FA8">
              <w:rPr>
                <w:rFonts w:ascii="Times" w:eastAsia="Times" w:hAnsi="Times" w:cs="Times"/>
                <w:b/>
                <w:bCs/>
                <w:u w:val="single"/>
              </w:rPr>
              <w:t>HGD</w:t>
            </w:r>
            <w:r w:rsidRPr="00250FA8">
              <w:rPr>
                <w:rFonts w:ascii="Times" w:eastAsia="Times" w:hAnsi="Times" w:cs="Times"/>
                <w:b/>
                <w:bCs/>
              </w:rPr>
              <w:t>6</w:t>
            </w:r>
            <w:r w:rsidRPr="00250FA8">
              <w:rPr>
                <w:rFonts w:ascii="Times" w:eastAsia="Times" w:hAnsi="Times" w:cs="Times"/>
              </w:rPr>
              <w:t xml:space="preserve">: </w:t>
            </w:r>
            <w:r w:rsidR="00250FA8" w:rsidRPr="00250FA8">
              <w:rPr>
                <w:rStyle w:val="normaltextrun"/>
                <w:rFonts w:ascii="Times" w:hAnsi="Times"/>
              </w:rPr>
              <w:t>Justifies and promotes the use of evidence-based practices supportive of each child’s unique patterns of development and learning.</w:t>
            </w:r>
            <w:r w:rsidR="00250FA8" w:rsidRPr="00250FA8">
              <w:rPr>
                <w:rStyle w:val="eop"/>
                <w:rFonts w:ascii="Times" w:eastAsia="Calibri" w:hAnsi="Times" w:cs="Calibri"/>
              </w:rPr>
              <w:t xml:space="preserve"> </w:t>
            </w:r>
          </w:p>
        </w:tc>
      </w:tr>
      <w:tr w:rsidR="00B974E5" w:rsidRPr="00590BEE" w14:paraId="298B6B6E" w14:textId="77777777" w:rsidTr="004737E6">
        <w:tc>
          <w:tcPr>
            <w:tcW w:w="1548" w:type="dxa"/>
          </w:tcPr>
          <w:p w14:paraId="00AD875C" w14:textId="77777777" w:rsidR="00D86B1D" w:rsidRPr="0003051E" w:rsidRDefault="4B11F887" w:rsidP="007515BA">
            <w:pPr>
              <w:rPr>
                <w:rFonts w:asciiTheme="majorHAnsi" w:hAnsiTheme="majorHAnsi" w:cs="Times New Roman"/>
                <w:b/>
              </w:rPr>
            </w:pPr>
            <w:r w:rsidRPr="4B11F887">
              <w:rPr>
                <w:rFonts w:ascii="Times" w:eastAsia="Times" w:hAnsi="Times" w:cs="Times"/>
                <w:b/>
                <w:bCs/>
              </w:rPr>
              <w:t>NAEYC Standards</w:t>
            </w:r>
          </w:p>
        </w:tc>
        <w:tc>
          <w:tcPr>
            <w:tcW w:w="12952" w:type="dxa"/>
          </w:tcPr>
          <w:p w14:paraId="3F909AB2" w14:textId="76D755C9" w:rsidR="00D86B1D" w:rsidRPr="004737E6" w:rsidRDefault="004737E6" w:rsidP="007515BA">
            <w:pPr>
              <w:keepNext/>
              <w:keepLines/>
              <w:outlineLvl w:val="3"/>
              <w:rPr>
                <w:rFonts w:ascii="Times" w:hAnsi="Times" w:cs="Times New Roman"/>
                <w:highlight w:val="yellow"/>
              </w:rPr>
            </w:pPr>
            <w:r w:rsidRPr="004737E6">
              <w:rPr>
                <w:rFonts w:ascii="Times" w:hAnsi="Times"/>
              </w:rPr>
              <w:t xml:space="preserve">1a, 1b, 1c, 2a, </w:t>
            </w:r>
            <w:r>
              <w:rPr>
                <w:rFonts w:ascii="Times" w:hAnsi="Times"/>
              </w:rPr>
              <w:t xml:space="preserve">2b, </w:t>
            </w:r>
            <w:r w:rsidRPr="004737E6">
              <w:rPr>
                <w:rFonts w:ascii="Times" w:hAnsi="Times"/>
              </w:rPr>
              <w:t>3a</w:t>
            </w:r>
          </w:p>
        </w:tc>
      </w:tr>
      <w:tr w:rsidR="00B974E5" w:rsidRPr="00590BEE" w14:paraId="2AAAE62E" w14:textId="77777777" w:rsidTr="004737E6">
        <w:tc>
          <w:tcPr>
            <w:tcW w:w="1548" w:type="dxa"/>
          </w:tcPr>
          <w:p w14:paraId="19D6A916" w14:textId="794D4F3F" w:rsidR="003103E7" w:rsidRPr="0003051E" w:rsidRDefault="4B11F887" w:rsidP="007515BA">
            <w:pPr>
              <w:rPr>
                <w:rFonts w:asciiTheme="majorHAnsi" w:hAnsiTheme="majorHAnsi" w:cs="Times New Roman"/>
                <w:b/>
              </w:rPr>
            </w:pPr>
            <w:r w:rsidRPr="4B11F887">
              <w:rPr>
                <w:rFonts w:ascii="Times" w:eastAsia="Times" w:hAnsi="Times" w:cs="Times"/>
                <w:b/>
                <w:bCs/>
              </w:rPr>
              <w:t>IPTS</w:t>
            </w:r>
          </w:p>
        </w:tc>
        <w:tc>
          <w:tcPr>
            <w:tcW w:w="12952" w:type="dxa"/>
          </w:tcPr>
          <w:p w14:paraId="5B21619F" w14:textId="12A2A115" w:rsidR="00590BEE" w:rsidRPr="00856D83" w:rsidRDefault="004737E6" w:rsidP="004737E6">
            <w:pPr>
              <w:keepNext/>
              <w:keepLines/>
              <w:outlineLvl w:val="3"/>
              <w:rPr>
                <w:rFonts w:asciiTheme="majorHAnsi" w:hAnsiTheme="majorHAnsi"/>
                <w:highlight w:val="yellow"/>
              </w:rPr>
            </w:pPr>
            <w:r>
              <w:rPr>
                <w:rFonts w:ascii="Times" w:eastAsia="Times" w:hAnsi="Times" w:cs="Times"/>
              </w:rPr>
              <w:t>1A, 1B,</w:t>
            </w:r>
            <w:r w:rsidR="4B11F887" w:rsidRPr="4B11F887">
              <w:rPr>
                <w:rFonts w:ascii="Times" w:eastAsia="Times" w:hAnsi="Times" w:cs="Times"/>
              </w:rPr>
              <w:t xml:space="preserve"> 1C, 1D, 1E, 1F, 1</w:t>
            </w:r>
            <w:r>
              <w:rPr>
                <w:rFonts w:ascii="Times" w:eastAsia="Times" w:hAnsi="Times" w:cs="Times"/>
              </w:rPr>
              <w:t>G, 1</w:t>
            </w:r>
            <w:r w:rsidR="4B11F887" w:rsidRPr="4B11F887">
              <w:rPr>
                <w:rFonts w:ascii="Times" w:eastAsia="Times" w:hAnsi="Times" w:cs="Times"/>
              </w:rPr>
              <w:t xml:space="preserve">H, 1J, 1L, 2A, 2C, 2E, 2H, 2I, 2N, 3C, </w:t>
            </w:r>
            <w:r>
              <w:rPr>
                <w:rFonts w:ascii="Times" w:eastAsia="Times" w:hAnsi="Times" w:cs="Times"/>
              </w:rPr>
              <w:t xml:space="preserve">3J, </w:t>
            </w:r>
            <w:r w:rsidR="4B11F887" w:rsidRPr="4B11F887">
              <w:rPr>
                <w:rFonts w:ascii="Times" w:eastAsia="Times" w:hAnsi="Times" w:cs="Times"/>
              </w:rPr>
              <w:t>3K, 3M, 4L, 7A, 7I, 9A</w:t>
            </w:r>
          </w:p>
        </w:tc>
      </w:tr>
    </w:tbl>
    <w:p w14:paraId="4195AE47" w14:textId="77777777" w:rsidR="0091615C" w:rsidRDefault="0091615C">
      <w:pPr>
        <w:rPr>
          <w:rFonts w:ascii="Times New Roman" w:eastAsia="Times New Roman" w:hAnsi="Times New Roman" w:cs="Times New Roman"/>
        </w:rPr>
      </w:pPr>
    </w:p>
    <w:p w14:paraId="6966E9C5" w14:textId="2CE8717C" w:rsidR="55E734B8" w:rsidRDefault="4B11F887">
      <w:r w:rsidRPr="4B11F887">
        <w:rPr>
          <w:rFonts w:ascii="Times" w:eastAsia="Times" w:hAnsi="Times" w:cs="Times"/>
        </w:rPr>
        <w:t>In this semester long project, you will learn about each domain of child development through a child study project. The goal of your Assessment is to determine competencies in connecting theory to children's unique growth patterns, understanding of how external and individual characteristics influence growth and development, the identification of the inter-relationship between domains, and your ability to understand unique patter</w:t>
      </w:r>
      <w:r w:rsidR="00775268">
        <w:rPr>
          <w:rFonts w:ascii="Times" w:eastAsia="Times" w:hAnsi="Times" w:cs="Times"/>
        </w:rPr>
        <w:t>n</w:t>
      </w:r>
      <w:r w:rsidRPr="4B11F887">
        <w:rPr>
          <w:rFonts w:ascii="Times" w:eastAsia="Times" w:hAnsi="Times" w:cs="Times"/>
        </w:rPr>
        <w:t xml:space="preserve">s of development and supportive practices,    </w:t>
      </w:r>
    </w:p>
    <w:p w14:paraId="358FB542" w14:textId="1BEF2CC8" w:rsidR="55E734B8" w:rsidRDefault="4B11F887">
      <w:r w:rsidRPr="4B11F887">
        <w:rPr>
          <w:rFonts w:ascii="Times" w:eastAsia="Times" w:hAnsi="Times" w:cs="Times"/>
        </w:rPr>
        <w:t xml:space="preserve">This project will require pre-planning and scheduling in tandem with your clinical experience to work with one child and complete an in-depth assessment (i.e. ASQ, LAP, etc.) in each of the developmental domains.  </w:t>
      </w:r>
    </w:p>
    <w:p w14:paraId="78039714" w14:textId="280B245B" w:rsidR="55E734B8" w:rsidRDefault="4B11F887">
      <w:r w:rsidRPr="4B11F887">
        <w:rPr>
          <w:rFonts w:ascii="Times" w:eastAsia="Times" w:hAnsi="Times" w:cs="Times"/>
          <w:b/>
          <w:bCs/>
        </w:rPr>
        <w:t>Part 1: Pre-Assessment Planning &amp; Parent Completion of the ASQ</w:t>
      </w:r>
      <w:r w:rsidRPr="4B11F887">
        <w:rPr>
          <w:rFonts w:ascii="Times" w:eastAsia="Times" w:hAnsi="Times" w:cs="Times"/>
        </w:rPr>
        <w:t xml:space="preserve"> </w:t>
      </w:r>
    </w:p>
    <w:p w14:paraId="232DF2F3" w14:textId="3F62949B" w:rsidR="55E734B8" w:rsidRDefault="4B11F887">
      <w:r w:rsidRPr="4B11F887">
        <w:rPr>
          <w:rFonts w:ascii="Times" w:eastAsia="Times" w:hAnsi="Times" w:cs="Times"/>
        </w:rPr>
        <w:t xml:space="preserve">Work with your course/clinical instructor to choose a child on which your child study project will focus. Also arrange to meet and explain the project to the child’s parents or teacher, secure needed consent, and complete with them the age appropriate Ages and Stages Questionnaire for the child in your child study project. </w:t>
      </w:r>
    </w:p>
    <w:p w14:paraId="7FCBFAA1" w14:textId="2BFB8E59" w:rsidR="55E734B8" w:rsidRDefault="4B11F887">
      <w:r w:rsidRPr="4B11F887">
        <w:rPr>
          <w:rFonts w:ascii="Times" w:eastAsia="Times" w:hAnsi="Times" w:cs="Times"/>
          <w:b/>
          <w:bCs/>
        </w:rPr>
        <w:t>Part 2: Completion of the Child Study Assessment</w:t>
      </w:r>
      <w:r w:rsidRPr="4B11F887">
        <w:rPr>
          <w:rFonts w:ascii="Times" w:eastAsia="Times" w:hAnsi="Times" w:cs="Times"/>
        </w:rPr>
        <w:t xml:space="preserve"> </w:t>
      </w:r>
    </w:p>
    <w:p w14:paraId="41869B19" w14:textId="1B511E96" w:rsidR="55E734B8" w:rsidRDefault="4B11F887">
      <w:r w:rsidRPr="4B11F887">
        <w:rPr>
          <w:rFonts w:ascii="Times" w:eastAsia="Times" w:hAnsi="Times" w:cs="Times"/>
        </w:rPr>
        <w:t xml:space="preserve">Arrange multiple (a minimum of seven times) during your clinical hours when you will work through one of the selected assessment tools outlined below with the goal of </w:t>
      </w:r>
      <w:r w:rsidR="004737E6" w:rsidRPr="4B11F887">
        <w:rPr>
          <w:rFonts w:ascii="Times" w:eastAsia="Times" w:hAnsi="Times" w:cs="Times"/>
        </w:rPr>
        <w:t>collecting assessment</w:t>
      </w:r>
      <w:r w:rsidRPr="4B11F887">
        <w:rPr>
          <w:rFonts w:ascii="Times" w:eastAsia="Times" w:hAnsi="Times" w:cs="Times"/>
        </w:rPr>
        <w:t xml:space="preserve"> data in each development domain.  </w:t>
      </w:r>
    </w:p>
    <w:p w14:paraId="40AD06AC" w14:textId="7DDA383C" w:rsidR="55E734B8" w:rsidRDefault="4B11F887" w:rsidP="76C0C698">
      <w:pPr>
        <w:pStyle w:val="ListParagraph"/>
        <w:numPr>
          <w:ilvl w:val="0"/>
          <w:numId w:val="2"/>
        </w:numPr>
        <w:rPr>
          <w:rFonts w:asciiTheme="minorEastAsia" w:eastAsiaTheme="minorEastAsia" w:hAnsiTheme="minorEastAsia" w:cstheme="minorEastAsia"/>
        </w:rPr>
      </w:pPr>
      <w:r w:rsidRPr="4B11F887">
        <w:rPr>
          <w:rFonts w:ascii="Times" w:eastAsia="Times" w:hAnsi="Times" w:cs="Times"/>
        </w:rPr>
        <w:t xml:space="preserve">Assessment instrument choices include the following: </w:t>
      </w:r>
    </w:p>
    <w:p w14:paraId="4E1FD322" w14:textId="59A0B9D2" w:rsidR="55E734B8" w:rsidRDefault="4B11F887" w:rsidP="76C0C698">
      <w:pPr>
        <w:pStyle w:val="ListParagraph"/>
        <w:numPr>
          <w:ilvl w:val="0"/>
          <w:numId w:val="2"/>
        </w:numPr>
        <w:ind w:left="1440"/>
        <w:rPr>
          <w:rFonts w:asciiTheme="minorEastAsia" w:eastAsiaTheme="minorEastAsia" w:hAnsiTheme="minorEastAsia" w:cstheme="minorEastAsia"/>
        </w:rPr>
      </w:pPr>
      <w:r w:rsidRPr="4B11F887">
        <w:rPr>
          <w:rFonts w:ascii="Times" w:eastAsia="Times" w:hAnsi="Times" w:cs="Times"/>
          <w:b/>
          <w:bCs/>
        </w:rPr>
        <w:t>BRIGANCE Inventory of Early Development (3-5 year olds)</w:t>
      </w:r>
      <w:r w:rsidRPr="4B11F887">
        <w:rPr>
          <w:rFonts w:ascii="Times" w:eastAsia="Times" w:hAnsi="Times" w:cs="Times"/>
        </w:rPr>
        <w:t xml:space="preserve"> </w:t>
      </w:r>
      <w:r w:rsidR="55E734B8">
        <w:br/>
      </w:r>
      <w:hyperlink r:id="rId7">
        <w:r w:rsidRPr="4B11F887">
          <w:rPr>
            <w:rStyle w:val="Hyperlink"/>
            <w:rFonts w:ascii="Times" w:eastAsia="Times" w:hAnsi="Times" w:cs="Times"/>
          </w:rPr>
          <w:t>http://www.curriculumassociates.com/products/detail.aspx?title=BrigEC-IED3-sum</w:t>
        </w:r>
      </w:hyperlink>
      <w:r w:rsidRPr="4B11F887">
        <w:rPr>
          <w:rFonts w:ascii="Times" w:eastAsia="Times" w:hAnsi="Times" w:cs="Times"/>
        </w:rPr>
        <w:t xml:space="preserve"> </w:t>
      </w:r>
    </w:p>
    <w:p w14:paraId="5BFE5062" w14:textId="0255F104" w:rsidR="55E734B8" w:rsidRDefault="4B11F887" w:rsidP="76C0C698">
      <w:pPr>
        <w:pStyle w:val="ListParagraph"/>
        <w:numPr>
          <w:ilvl w:val="0"/>
          <w:numId w:val="2"/>
        </w:numPr>
        <w:ind w:left="1440"/>
        <w:rPr>
          <w:rFonts w:asciiTheme="minorEastAsia" w:eastAsiaTheme="minorEastAsia" w:hAnsiTheme="minorEastAsia" w:cstheme="minorEastAsia"/>
        </w:rPr>
      </w:pPr>
      <w:r w:rsidRPr="4B11F887">
        <w:rPr>
          <w:rFonts w:ascii="Times" w:eastAsia="Times" w:hAnsi="Times" w:cs="Times"/>
          <w:b/>
          <w:bCs/>
        </w:rPr>
        <w:t>Early Learning Scale</w:t>
      </w:r>
      <w:r w:rsidRPr="4B11F887">
        <w:rPr>
          <w:rFonts w:ascii="Times" w:eastAsia="Times" w:hAnsi="Times" w:cs="Times"/>
        </w:rPr>
        <w:t xml:space="preserve"> </w:t>
      </w:r>
      <w:r w:rsidR="55E734B8">
        <w:br/>
      </w:r>
      <w:hyperlink r:id="rId8">
        <w:r w:rsidRPr="4B11F887">
          <w:rPr>
            <w:rStyle w:val="Hyperlink"/>
            <w:rFonts w:ascii="Times" w:eastAsia="Times" w:hAnsi="Times" w:cs="Times"/>
          </w:rPr>
          <w:t>http://www.lakeshorelearning.com/general_content/general_info/ELSstatic.jsp?utm=offline</w:t>
        </w:r>
      </w:hyperlink>
      <w:r w:rsidRPr="4B11F887">
        <w:rPr>
          <w:rFonts w:ascii="Times" w:eastAsia="Times" w:hAnsi="Times" w:cs="Times"/>
        </w:rPr>
        <w:t xml:space="preserve"> </w:t>
      </w:r>
    </w:p>
    <w:p w14:paraId="4BBD2505" w14:textId="3706A8CE" w:rsidR="55E734B8" w:rsidRDefault="4B11F887" w:rsidP="76C0C698">
      <w:pPr>
        <w:pStyle w:val="ListParagraph"/>
        <w:numPr>
          <w:ilvl w:val="0"/>
          <w:numId w:val="2"/>
        </w:numPr>
        <w:ind w:left="1440"/>
        <w:rPr>
          <w:rFonts w:asciiTheme="minorEastAsia" w:eastAsiaTheme="minorEastAsia" w:hAnsiTheme="minorEastAsia" w:cstheme="minorEastAsia"/>
        </w:rPr>
      </w:pPr>
      <w:r w:rsidRPr="4B11F887">
        <w:rPr>
          <w:rFonts w:ascii="Times" w:eastAsia="Times" w:hAnsi="Times" w:cs="Times"/>
          <w:b/>
          <w:bCs/>
        </w:rPr>
        <w:lastRenderedPageBreak/>
        <w:t>Hawaii Early Learning Profile (HELP): 3-6 years (2nd Ed.) Extends HELP 0-3</w:t>
      </w:r>
      <w:r w:rsidRPr="4B11F887">
        <w:rPr>
          <w:rFonts w:ascii="Times" w:eastAsia="Times" w:hAnsi="Times" w:cs="Times"/>
        </w:rPr>
        <w:t xml:space="preserve"> </w:t>
      </w:r>
      <w:r w:rsidR="55E734B8">
        <w:br/>
      </w:r>
      <w:hyperlink r:id="rId9">
        <w:r w:rsidRPr="4B11F887">
          <w:rPr>
            <w:rStyle w:val="Hyperlink"/>
            <w:rFonts w:ascii="Times" w:eastAsia="Times" w:hAnsi="Times" w:cs="Times"/>
          </w:rPr>
          <w:t>http://www.vort.com/</w:t>
        </w:r>
      </w:hyperlink>
      <w:r w:rsidRPr="4B11F887">
        <w:rPr>
          <w:rFonts w:ascii="Times" w:eastAsia="Times" w:hAnsi="Times" w:cs="Times"/>
        </w:rPr>
        <w:t xml:space="preserve"> </w:t>
      </w:r>
    </w:p>
    <w:p w14:paraId="419CB182" w14:textId="610F55FD" w:rsidR="55E734B8" w:rsidRDefault="4B11F887" w:rsidP="76C0C698">
      <w:pPr>
        <w:pStyle w:val="ListParagraph"/>
        <w:numPr>
          <w:ilvl w:val="0"/>
          <w:numId w:val="2"/>
        </w:numPr>
        <w:ind w:left="1440"/>
        <w:rPr>
          <w:rFonts w:asciiTheme="minorEastAsia" w:eastAsiaTheme="minorEastAsia" w:hAnsiTheme="minorEastAsia" w:cstheme="minorEastAsia"/>
        </w:rPr>
      </w:pPr>
      <w:r w:rsidRPr="4B11F887">
        <w:rPr>
          <w:rFonts w:ascii="Times" w:eastAsia="Times" w:hAnsi="Times" w:cs="Times"/>
          <w:b/>
          <w:bCs/>
        </w:rPr>
        <w:t>High/Scope Child Observation Record</w:t>
      </w:r>
      <w:r w:rsidRPr="4B11F887">
        <w:rPr>
          <w:rFonts w:ascii="Times" w:eastAsia="Times" w:hAnsi="Times" w:cs="Times"/>
        </w:rPr>
        <w:t xml:space="preserve"> </w:t>
      </w:r>
      <w:r w:rsidR="55E734B8">
        <w:br/>
      </w:r>
      <w:hyperlink r:id="rId10">
        <w:r w:rsidRPr="4B11F887">
          <w:rPr>
            <w:rStyle w:val="Hyperlink"/>
            <w:rFonts w:ascii="Times" w:eastAsia="Times" w:hAnsi="Times" w:cs="Times"/>
          </w:rPr>
          <w:t>http://www.highscope.org/Content.asp?ContentId=2</w:t>
        </w:r>
      </w:hyperlink>
      <w:r w:rsidRPr="4B11F887">
        <w:rPr>
          <w:rFonts w:ascii="Times" w:eastAsia="Times" w:hAnsi="Times" w:cs="Times"/>
        </w:rPr>
        <w:t xml:space="preserve"> </w:t>
      </w:r>
    </w:p>
    <w:p w14:paraId="69679B34" w14:textId="731A2D9E" w:rsidR="55E734B8" w:rsidRDefault="4B11F887" w:rsidP="76C0C698">
      <w:pPr>
        <w:pStyle w:val="ListParagraph"/>
        <w:numPr>
          <w:ilvl w:val="0"/>
          <w:numId w:val="2"/>
        </w:numPr>
        <w:ind w:left="1440"/>
        <w:rPr>
          <w:rFonts w:asciiTheme="minorEastAsia" w:eastAsiaTheme="minorEastAsia" w:hAnsiTheme="minorEastAsia" w:cstheme="minorEastAsia"/>
        </w:rPr>
      </w:pPr>
      <w:r w:rsidRPr="4B11F887">
        <w:rPr>
          <w:rFonts w:ascii="Times" w:eastAsia="Times" w:hAnsi="Times" w:cs="Times"/>
          <w:b/>
          <w:bCs/>
        </w:rPr>
        <w:t>Learning Accomplishment Profile-3 (LAP-3)</w:t>
      </w:r>
      <w:r w:rsidRPr="4B11F887">
        <w:rPr>
          <w:rFonts w:ascii="Times" w:eastAsia="Times" w:hAnsi="Times" w:cs="Times"/>
        </w:rPr>
        <w:t xml:space="preserve"> </w:t>
      </w:r>
      <w:r w:rsidR="55E734B8">
        <w:br/>
      </w:r>
      <w:hyperlink r:id="rId11">
        <w:r w:rsidRPr="4B11F887">
          <w:rPr>
            <w:rStyle w:val="Hyperlink"/>
            <w:rFonts w:ascii="Times" w:eastAsia="Times" w:hAnsi="Times" w:cs="Times"/>
          </w:rPr>
          <w:t>http://chtop.org/Products/LAP-System/The-LAP-3.html</w:t>
        </w:r>
      </w:hyperlink>
      <w:r w:rsidRPr="4B11F887">
        <w:rPr>
          <w:rFonts w:ascii="Times" w:eastAsia="Times" w:hAnsi="Times" w:cs="Times"/>
        </w:rPr>
        <w:t xml:space="preserve"> </w:t>
      </w:r>
      <w:r w:rsidR="55E734B8">
        <w:br/>
      </w:r>
      <w:r w:rsidRPr="4B11F887">
        <w:rPr>
          <w:rFonts w:ascii="Times" w:eastAsia="Times" w:hAnsi="Times" w:cs="Times"/>
        </w:rPr>
        <w:t xml:space="preserve"> </w:t>
      </w:r>
    </w:p>
    <w:p w14:paraId="5636C564" w14:textId="31D88D47" w:rsidR="55E734B8" w:rsidRDefault="4B11F887" w:rsidP="76C0C698">
      <w:pPr>
        <w:pStyle w:val="ListParagraph"/>
        <w:numPr>
          <w:ilvl w:val="0"/>
          <w:numId w:val="2"/>
        </w:numPr>
        <w:rPr>
          <w:rFonts w:asciiTheme="minorEastAsia" w:eastAsiaTheme="minorEastAsia" w:hAnsiTheme="minorEastAsia" w:cstheme="minorEastAsia"/>
        </w:rPr>
      </w:pPr>
      <w:r w:rsidRPr="4B11F887">
        <w:rPr>
          <w:rFonts w:ascii="Times" w:eastAsia="Times" w:hAnsi="Times" w:cs="Times"/>
        </w:rPr>
        <w:t xml:space="preserve">Use the following steps to guide your assessment: </w:t>
      </w:r>
    </w:p>
    <w:p w14:paraId="70B88EB6" w14:textId="457D6DB9" w:rsidR="55E734B8" w:rsidRDefault="4B11F887" w:rsidP="76C0C698">
      <w:pPr>
        <w:pStyle w:val="ListParagraph"/>
        <w:numPr>
          <w:ilvl w:val="0"/>
          <w:numId w:val="2"/>
        </w:numPr>
        <w:ind w:left="1440"/>
        <w:rPr>
          <w:rFonts w:asciiTheme="minorEastAsia" w:eastAsiaTheme="minorEastAsia" w:hAnsiTheme="minorEastAsia" w:cstheme="minorEastAsia"/>
        </w:rPr>
      </w:pPr>
      <w:r w:rsidRPr="4B11F887">
        <w:rPr>
          <w:rFonts w:ascii="Times" w:eastAsia="Times" w:hAnsi="Times" w:cs="Times"/>
        </w:rPr>
        <w:t xml:space="preserve">Calculate, using the child’s birthdate, the baseline for beginning your screening.  </w:t>
      </w:r>
    </w:p>
    <w:p w14:paraId="72BD2BCD" w14:textId="2318B91D" w:rsidR="55E734B8" w:rsidRDefault="4B11F887" w:rsidP="55E734B8">
      <w:pPr>
        <w:ind w:left="720" w:firstLine="720"/>
      </w:pPr>
      <w:r w:rsidRPr="4B11F887">
        <w:rPr>
          <w:rFonts w:ascii="Times" w:eastAsia="Times" w:hAnsi="Times" w:cs="Times"/>
        </w:rPr>
        <w:t xml:space="preserve">(Today’s Date: 5/5/16) - (Child’s Birthdate: 1/6/12) = Child is 4 years/4 months old </w:t>
      </w:r>
    </w:p>
    <w:p w14:paraId="0DA91F56" w14:textId="0EFAA051" w:rsidR="55E734B8" w:rsidRDefault="4B11F887" w:rsidP="55E734B8">
      <w:pPr>
        <w:ind w:left="1440"/>
      </w:pPr>
      <w:r w:rsidRPr="4B11F887">
        <w:rPr>
          <w:rFonts w:ascii="Times" w:eastAsia="Times" w:hAnsi="Times" w:cs="Times"/>
        </w:rPr>
        <w:t xml:space="preserve">Convert to months (52 months) - 6 months = 46 Months (baseline). Use this baseline age as your beginning point for screening the child in each domain. If the child is not 100% successful in any domain as you begin, subtract another 6 months to establish a corrected baseline. </w:t>
      </w:r>
    </w:p>
    <w:p w14:paraId="40D1E808" w14:textId="36D92EEB" w:rsidR="55E734B8" w:rsidRDefault="4B11F887" w:rsidP="76C0C698">
      <w:pPr>
        <w:pStyle w:val="ListParagraph"/>
        <w:numPr>
          <w:ilvl w:val="0"/>
          <w:numId w:val="2"/>
        </w:numPr>
        <w:ind w:left="1440"/>
        <w:rPr>
          <w:rFonts w:asciiTheme="minorEastAsia" w:eastAsiaTheme="minorEastAsia" w:hAnsiTheme="minorEastAsia" w:cstheme="minorEastAsia"/>
        </w:rPr>
      </w:pPr>
      <w:r w:rsidRPr="4B11F887">
        <w:rPr>
          <w:rFonts w:ascii="Times" w:eastAsia="Times" w:hAnsi="Times" w:cs="Times"/>
        </w:rPr>
        <w:t xml:space="preserve">Look ahead at the assessment tasks before each assessment visit to make sure you have the materials (if any) needed for the child to attempt the tasks. </w:t>
      </w:r>
    </w:p>
    <w:p w14:paraId="20AC310D" w14:textId="4312D887" w:rsidR="55E734B8" w:rsidRDefault="4B11F887" w:rsidP="76C0C698">
      <w:pPr>
        <w:pStyle w:val="ListParagraph"/>
        <w:numPr>
          <w:ilvl w:val="0"/>
          <w:numId w:val="2"/>
        </w:numPr>
        <w:ind w:left="1440"/>
        <w:rPr>
          <w:rFonts w:asciiTheme="minorEastAsia" w:eastAsiaTheme="minorEastAsia" w:hAnsiTheme="minorEastAsia" w:cstheme="minorEastAsia"/>
        </w:rPr>
      </w:pPr>
      <w:r w:rsidRPr="4B11F887">
        <w:rPr>
          <w:rFonts w:ascii="Times" w:eastAsia="Times" w:hAnsi="Times" w:cs="Times"/>
        </w:rPr>
        <w:t xml:space="preserve">Make the assessment times fun…get to know the child, be friendly and well-prepared. Make sure they are not taken out of activities they would rather be doing for the screening. Read the child’s cues for stop times. If they are disengaging or seem restless, either move to a different domain or stop for the day. Assessment visits should never be more than 30 minutes long. </w:t>
      </w:r>
    </w:p>
    <w:p w14:paraId="23709442" w14:textId="1FA09417" w:rsidR="55E734B8" w:rsidRDefault="4B11F887" w:rsidP="76C0C698">
      <w:pPr>
        <w:pStyle w:val="ListParagraph"/>
        <w:numPr>
          <w:ilvl w:val="0"/>
          <w:numId w:val="2"/>
        </w:numPr>
        <w:ind w:left="1440"/>
        <w:rPr>
          <w:rFonts w:asciiTheme="minorEastAsia" w:eastAsiaTheme="minorEastAsia" w:hAnsiTheme="minorEastAsia" w:cstheme="minorEastAsia"/>
        </w:rPr>
      </w:pPr>
      <w:r w:rsidRPr="4B11F887">
        <w:rPr>
          <w:rFonts w:ascii="Times" w:eastAsia="Times" w:hAnsi="Times" w:cs="Times"/>
        </w:rPr>
        <w:t xml:space="preserve">Record your results for each task. Once the child has reached a point in each domain where they are unsuccessful with 3 out of five sequential tasks, you can assume you have targeted their developmental age for that domain and stop. </w:t>
      </w:r>
    </w:p>
    <w:p w14:paraId="0E22E30F" w14:textId="69832FF4" w:rsidR="55E734B8" w:rsidRPr="002F13EF" w:rsidRDefault="4B11F887" w:rsidP="76C0C698">
      <w:pPr>
        <w:pStyle w:val="ListParagraph"/>
        <w:numPr>
          <w:ilvl w:val="0"/>
          <w:numId w:val="2"/>
        </w:numPr>
        <w:ind w:left="1440"/>
        <w:rPr>
          <w:rFonts w:asciiTheme="minorEastAsia" w:eastAsiaTheme="minorEastAsia" w:hAnsiTheme="minorEastAsia" w:cstheme="minorEastAsia"/>
        </w:rPr>
      </w:pPr>
      <w:r w:rsidRPr="4B11F887">
        <w:rPr>
          <w:rFonts w:ascii="Times" w:eastAsia="Times" w:hAnsi="Times" w:cs="Times"/>
        </w:rPr>
        <w:t xml:space="preserve">Using your data collected, calculate the child’s developmental age for each domain and their overall developmental age </w:t>
      </w:r>
    </w:p>
    <w:p w14:paraId="6E535A7E" w14:textId="0CACA59D" w:rsidR="55E734B8" w:rsidRDefault="4B11F887">
      <w:r w:rsidRPr="4B11F887">
        <w:rPr>
          <w:rFonts w:ascii="Times" w:eastAsia="Times" w:hAnsi="Times" w:cs="Times"/>
          <w:b/>
          <w:bCs/>
        </w:rPr>
        <w:t>Part 3:  Child Study Post Reflection:</w:t>
      </w:r>
      <w:r w:rsidRPr="4B11F887">
        <w:rPr>
          <w:rFonts w:ascii="Times" w:eastAsia="Times" w:hAnsi="Times" w:cs="Times"/>
        </w:rPr>
        <w:t xml:space="preserve"> </w:t>
      </w:r>
    </w:p>
    <w:p w14:paraId="28689DEF" w14:textId="733309A2" w:rsidR="55E734B8" w:rsidRDefault="4B11F887">
      <w:r w:rsidRPr="4B11F887">
        <w:rPr>
          <w:rFonts w:ascii="Times" w:eastAsia="Times" w:hAnsi="Times" w:cs="Times"/>
        </w:rPr>
        <w:t xml:space="preserve">For this portion of your assignment you will be writing a Reflection based on your running record through the lens of what you have learned about social, emotional, physical and cognitive development for this child’s developmental age.  </w:t>
      </w:r>
    </w:p>
    <w:p w14:paraId="7E31B564" w14:textId="18899AEE" w:rsidR="55E734B8" w:rsidRDefault="4B11F887">
      <w:r w:rsidRPr="4B11F887">
        <w:rPr>
          <w:rFonts w:ascii="Times" w:eastAsia="Times" w:hAnsi="Times" w:cs="Times"/>
        </w:rPr>
        <w:t xml:space="preserve">Using the data you collected in your child study project and the completed ASQ from the child’s parents, reflect on the following: </w:t>
      </w:r>
    </w:p>
    <w:p w14:paraId="73C936DC" w14:textId="278A10D8" w:rsidR="55E734B8" w:rsidRDefault="4B11F887" w:rsidP="4B11F887">
      <w:pPr>
        <w:pStyle w:val="ListParagraph"/>
        <w:numPr>
          <w:ilvl w:val="0"/>
          <w:numId w:val="1"/>
        </w:numPr>
        <w:rPr>
          <w:rFonts w:ascii="Times" w:eastAsia="Times" w:hAnsi="Times" w:cs="Times"/>
        </w:rPr>
      </w:pPr>
      <w:r w:rsidRPr="4B11F887">
        <w:rPr>
          <w:rFonts w:ascii="Times" w:eastAsia="Times" w:hAnsi="Times" w:cs="Times"/>
        </w:rPr>
        <w:t xml:space="preserve">A summary of what you observed in terms of the child’s development and learning, using examples—as applicable. Be sure to include specific information related to developmental milestones and stages and any applicable red flags. Objectivity is no longer required at this point in your assignment, as you are now making subjective observations.  </w:t>
      </w:r>
    </w:p>
    <w:p w14:paraId="2C1E2518" w14:textId="1CDEB5A5" w:rsidR="55E734B8" w:rsidRDefault="4B11F887" w:rsidP="4B11F887">
      <w:pPr>
        <w:pStyle w:val="ListParagraph"/>
        <w:numPr>
          <w:ilvl w:val="0"/>
          <w:numId w:val="1"/>
        </w:numPr>
        <w:rPr>
          <w:rFonts w:ascii="Times" w:eastAsia="Times" w:hAnsi="Times" w:cs="Times"/>
        </w:rPr>
      </w:pPr>
      <w:r w:rsidRPr="4B11F887">
        <w:rPr>
          <w:rFonts w:ascii="Times" w:eastAsia="Times" w:hAnsi="Times" w:cs="Times"/>
        </w:rPr>
        <w:t xml:space="preserve">An overview of what you observed in each developmental area. In your description, be sure to integrate theory as an infrastructure for your discussion of developmental areas. </w:t>
      </w:r>
    </w:p>
    <w:p w14:paraId="1D7273C0" w14:textId="398C3360" w:rsidR="55E734B8" w:rsidRDefault="4B11F887" w:rsidP="4B11F887">
      <w:pPr>
        <w:pStyle w:val="ListParagraph"/>
        <w:numPr>
          <w:ilvl w:val="0"/>
          <w:numId w:val="1"/>
        </w:numPr>
        <w:rPr>
          <w:rFonts w:ascii="Times" w:eastAsia="Times" w:hAnsi="Times" w:cs="Times"/>
        </w:rPr>
      </w:pPr>
      <w:r w:rsidRPr="4B11F887">
        <w:rPr>
          <w:rFonts w:ascii="Times" w:eastAsia="Times" w:hAnsi="Times" w:cs="Times"/>
        </w:rPr>
        <w:t xml:space="preserve">Specific examples of how your observational data complemented or deviated from developmental milestones. </w:t>
      </w:r>
    </w:p>
    <w:p w14:paraId="61C11007" w14:textId="16F56BCF" w:rsidR="55E734B8" w:rsidRDefault="4B11F887" w:rsidP="4B11F887">
      <w:pPr>
        <w:pStyle w:val="ListParagraph"/>
        <w:numPr>
          <w:ilvl w:val="0"/>
          <w:numId w:val="1"/>
        </w:numPr>
        <w:rPr>
          <w:rFonts w:ascii="Times" w:eastAsia="Times" w:hAnsi="Times" w:cs="Times"/>
        </w:rPr>
      </w:pPr>
      <w:r w:rsidRPr="4B11F887">
        <w:rPr>
          <w:rFonts w:ascii="Times" w:eastAsia="Times" w:hAnsi="Times" w:cs="Times"/>
        </w:rPr>
        <w:t xml:space="preserve">Three specific examples, based on your observation, of how each area of development interrelates.  </w:t>
      </w:r>
    </w:p>
    <w:p w14:paraId="2370F6C5" w14:textId="203A6D82" w:rsidR="55E734B8" w:rsidRDefault="4B11F887" w:rsidP="4B11F887">
      <w:pPr>
        <w:pStyle w:val="ListParagraph"/>
        <w:numPr>
          <w:ilvl w:val="0"/>
          <w:numId w:val="1"/>
        </w:numPr>
        <w:rPr>
          <w:rFonts w:ascii="Times" w:eastAsia="Times" w:hAnsi="Times" w:cs="Times"/>
        </w:rPr>
      </w:pPr>
      <w:r w:rsidRPr="0017062D">
        <w:rPr>
          <w:rFonts w:ascii="Times" w:eastAsia="Times" w:hAnsi="Times" w:cs="Times"/>
        </w:rPr>
        <w:lastRenderedPageBreak/>
        <w:t xml:space="preserve">A description of how contextual factors </w:t>
      </w:r>
      <w:r w:rsidR="0017062D" w:rsidRPr="0017062D">
        <w:rPr>
          <w:rFonts w:ascii="Times" w:eastAsia="Times" w:hAnsi="Times" w:cs="Times"/>
        </w:rPr>
        <w:t xml:space="preserve">(such as </w:t>
      </w:r>
      <w:r w:rsidR="0017062D" w:rsidRPr="0017062D">
        <w:rPr>
          <w:rFonts w:ascii="Times" w:hAnsi="Times" w:cs="Arial"/>
        </w:rPr>
        <w:t>race, ethnicity, language, ability, socio-economics, religion, and society</w:t>
      </w:r>
      <w:r w:rsidR="0017062D" w:rsidRPr="0017062D">
        <w:rPr>
          <w:rFonts w:ascii="Times" w:eastAsia="Times" w:hAnsi="Times" w:cs="Times"/>
        </w:rPr>
        <w:t xml:space="preserve">) </w:t>
      </w:r>
      <w:r w:rsidRPr="0017062D">
        <w:rPr>
          <w:rFonts w:ascii="Times" w:eastAsia="Times" w:hAnsi="Times" w:cs="Times"/>
        </w:rPr>
        <w:t>influence healthy development and learning. Based on the child you assessed, specifically, what impact might cultural, familial, biological, and environmental influence</w:t>
      </w:r>
      <w:r w:rsidR="00250FA8" w:rsidRPr="0017062D">
        <w:rPr>
          <w:rFonts w:ascii="Times" w:eastAsia="Times" w:hAnsi="Times" w:cs="Times"/>
        </w:rPr>
        <w:t xml:space="preserve">s have on his or her </w:t>
      </w:r>
      <w:r w:rsidR="0017062D" w:rsidRPr="0017062D">
        <w:rPr>
          <w:rStyle w:val="normaltextrun"/>
          <w:rFonts w:ascii="Times" w:hAnsi="Times"/>
        </w:rPr>
        <w:t>physical and mental health, well-being, and nutrition</w:t>
      </w:r>
      <w:r w:rsidRPr="0017062D">
        <w:rPr>
          <w:rFonts w:ascii="Times" w:eastAsia="Times" w:hAnsi="Times" w:cs="Times"/>
        </w:rPr>
        <w:t xml:space="preserve">?  </w:t>
      </w:r>
    </w:p>
    <w:p w14:paraId="7C87E0CD" w14:textId="5E4CF1A6" w:rsidR="0017062D" w:rsidRPr="0017062D" w:rsidRDefault="0017062D" w:rsidP="4B11F887">
      <w:pPr>
        <w:pStyle w:val="ListParagraph"/>
        <w:numPr>
          <w:ilvl w:val="0"/>
          <w:numId w:val="1"/>
        </w:numPr>
        <w:rPr>
          <w:rFonts w:ascii="Times" w:eastAsia="Times" w:hAnsi="Times" w:cs="Times"/>
        </w:rPr>
      </w:pPr>
      <w:r>
        <w:rPr>
          <w:rFonts w:ascii="Times" w:eastAsia="Times" w:hAnsi="Times" w:cs="Times"/>
        </w:rPr>
        <w:t xml:space="preserve">A description of how </w:t>
      </w:r>
      <w:r w:rsidR="00327106">
        <w:rPr>
          <w:rFonts w:ascii="Times" w:eastAsia="Times" w:hAnsi="Times" w:cs="Times"/>
        </w:rPr>
        <w:t>protective</w:t>
      </w:r>
      <w:r>
        <w:rPr>
          <w:rFonts w:ascii="Times" w:eastAsia="Times" w:hAnsi="Times" w:cs="Times"/>
        </w:rPr>
        <w:t xml:space="preserve"> factors within the environment</w:t>
      </w:r>
      <w:r w:rsidR="00327106">
        <w:rPr>
          <w:rFonts w:ascii="Times" w:eastAsia="Times" w:hAnsi="Times" w:cs="Times"/>
        </w:rPr>
        <w:t xml:space="preserve"> </w:t>
      </w:r>
      <w:r>
        <w:rPr>
          <w:rFonts w:ascii="Times" w:eastAsia="Times" w:hAnsi="Times" w:cs="Times"/>
        </w:rPr>
        <w:t>could serve to alleviate stress and foster resiliency.</w:t>
      </w:r>
    </w:p>
    <w:p w14:paraId="36C900CA" w14:textId="76526E84" w:rsidR="00F21FE9" w:rsidRPr="00F21FE9" w:rsidRDefault="00F21FE9" w:rsidP="00F21FE9">
      <w:pPr>
        <w:pStyle w:val="ListParagraph"/>
        <w:numPr>
          <w:ilvl w:val="0"/>
          <w:numId w:val="1"/>
        </w:numPr>
        <w:spacing w:after="120" w:line="240" w:lineRule="auto"/>
        <w:contextualSpacing w:val="0"/>
        <w:rPr>
          <w:rFonts w:ascii="Times" w:eastAsia="Times" w:hAnsi="Times" w:cs="Times"/>
        </w:rPr>
      </w:pPr>
      <w:r w:rsidRPr="31D70E12">
        <w:rPr>
          <w:rFonts w:ascii="Times" w:eastAsia="Times" w:hAnsi="Times" w:cs="Times"/>
        </w:rPr>
        <w:t>Recommendations for further assessment or screening (if needed) and list at least three additional resources for families and teachers in these identified areas.</w:t>
      </w:r>
      <w:r w:rsidR="0017062D">
        <w:rPr>
          <w:rFonts w:ascii="Times" w:eastAsia="Times" w:hAnsi="Times" w:cs="Times"/>
        </w:rPr>
        <w:t xml:space="preserve"> Include specific information, as applicable, related to multi-language acquisition. </w:t>
      </w:r>
    </w:p>
    <w:p w14:paraId="4A2822C4" w14:textId="2ABD990C" w:rsidR="55E734B8" w:rsidRDefault="00985620" w:rsidP="4B11F887">
      <w:pPr>
        <w:pStyle w:val="ListParagraph"/>
        <w:numPr>
          <w:ilvl w:val="0"/>
          <w:numId w:val="1"/>
        </w:numPr>
        <w:rPr>
          <w:rFonts w:ascii="Times" w:eastAsia="Times" w:hAnsi="Times" w:cs="Times"/>
        </w:rPr>
      </w:pPr>
      <w:r>
        <w:rPr>
          <w:rFonts w:ascii="Times" w:eastAsia="Times" w:hAnsi="Times" w:cs="Times"/>
        </w:rPr>
        <w:t xml:space="preserve">Based on </w:t>
      </w:r>
      <w:r w:rsidR="00250FA8">
        <w:rPr>
          <w:rFonts w:ascii="Times" w:eastAsia="Times" w:hAnsi="Times" w:cs="Times"/>
        </w:rPr>
        <w:t xml:space="preserve">research, developmental theory, and your </w:t>
      </w:r>
      <w:r w:rsidR="4B11F887" w:rsidRPr="4B11F887">
        <w:rPr>
          <w:rFonts w:ascii="Times" w:eastAsia="Times" w:hAnsi="Times" w:cs="Times"/>
        </w:rPr>
        <w:t>observation</w:t>
      </w:r>
      <w:r w:rsidR="00250FA8">
        <w:rPr>
          <w:rFonts w:ascii="Times" w:eastAsia="Times" w:hAnsi="Times" w:cs="Times"/>
        </w:rPr>
        <w:t>s</w:t>
      </w:r>
      <w:r w:rsidR="4B11F887" w:rsidRPr="4B11F887">
        <w:rPr>
          <w:rFonts w:ascii="Times" w:eastAsia="Times" w:hAnsi="Times" w:cs="Times"/>
        </w:rPr>
        <w:t xml:space="preserve">, suggest evidence-based practices, with a rationale, that you feel would support this child's development and learning. </w:t>
      </w:r>
    </w:p>
    <w:p w14:paraId="6597A5D7" w14:textId="221245C8" w:rsidR="00250FA8" w:rsidRDefault="00250FA8" w:rsidP="4B11F887">
      <w:pPr>
        <w:pStyle w:val="ListParagraph"/>
        <w:numPr>
          <w:ilvl w:val="0"/>
          <w:numId w:val="1"/>
        </w:numPr>
        <w:rPr>
          <w:rFonts w:ascii="Times" w:eastAsia="Times" w:hAnsi="Times" w:cs="Times"/>
        </w:rPr>
      </w:pPr>
      <w:r>
        <w:rPr>
          <w:rFonts w:ascii="Times" w:eastAsia="Times" w:hAnsi="Times" w:cs="Times"/>
        </w:rPr>
        <w:t>Identify strategies that would ensure the development and learning of each and every child</w:t>
      </w:r>
      <w:r w:rsidR="0017062D">
        <w:rPr>
          <w:rFonts w:ascii="Times" w:eastAsia="Times" w:hAnsi="Times" w:cs="Times"/>
        </w:rPr>
        <w:t xml:space="preserve">, across each domain </w:t>
      </w:r>
      <w:r w:rsidR="0017062D" w:rsidRPr="00DF534C">
        <w:rPr>
          <w:rStyle w:val="normaltextrun"/>
          <w:rFonts w:ascii="Times" w:hAnsi="Times"/>
          <w:sz w:val="20"/>
          <w:szCs w:val="20"/>
        </w:rPr>
        <w:t xml:space="preserve">domain </w:t>
      </w:r>
      <w:r w:rsidR="0017062D" w:rsidRPr="00DF534C">
        <w:rPr>
          <w:rFonts w:ascii="Times" w:hAnsi="Times" w:cs="Times"/>
          <w:sz w:val="20"/>
          <w:szCs w:val="20"/>
        </w:rPr>
        <w:t>(</w:t>
      </w:r>
      <w:r w:rsidR="0017062D" w:rsidRPr="00DF534C">
        <w:rPr>
          <w:rFonts w:ascii="Times" w:hAnsi="Times" w:cs="Arial"/>
          <w:sz w:val="20"/>
          <w:szCs w:val="20"/>
        </w:rPr>
        <w:t>physical/social</w:t>
      </w:r>
      <w:r w:rsidR="0017062D">
        <w:rPr>
          <w:rFonts w:ascii="Times" w:hAnsi="Times" w:cs="Arial"/>
          <w:sz w:val="20"/>
          <w:szCs w:val="20"/>
        </w:rPr>
        <w:t>/ emotional/cognitive/language/</w:t>
      </w:r>
      <w:r w:rsidR="0017062D" w:rsidRPr="00DF534C">
        <w:rPr>
          <w:rFonts w:ascii="Times" w:hAnsi="Times" w:cs="Arial"/>
          <w:sz w:val="20"/>
          <w:szCs w:val="20"/>
        </w:rPr>
        <w:t>aesthetic</w:t>
      </w:r>
      <w:r w:rsidR="0017062D" w:rsidRPr="00DF534C">
        <w:rPr>
          <w:rFonts w:ascii="Times" w:hAnsi="Times" w:cs="Times"/>
          <w:sz w:val="20"/>
          <w:szCs w:val="20"/>
        </w:rPr>
        <w:t>)</w:t>
      </w:r>
      <w:r w:rsidR="0017062D">
        <w:rPr>
          <w:rFonts w:ascii="Times" w:hAnsi="Times" w:cs="Times"/>
          <w:sz w:val="20"/>
          <w:szCs w:val="20"/>
        </w:rPr>
        <w:t xml:space="preserve">, </w:t>
      </w:r>
      <w:r>
        <w:rPr>
          <w:rFonts w:ascii="Times" w:eastAsia="Times" w:hAnsi="Times" w:cs="Times"/>
        </w:rPr>
        <w:t>is supported through evidence-based practice.</w:t>
      </w:r>
    </w:p>
    <w:p w14:paraId="0E05A97A" w14:textId="459DEC62" w:rsidR="4B11F887" w:rsidRPr="0082319D" w:rsidRDefault="4B11F887" w:rsidP="00250FA8">
      <w:pPr>
        <w:pStyle w:val="ListParagraph"/>
        <w:rPr>
          <w:rFonts w:ascii="Times" w:eastAsia="Times" w:hAnsi="Times" w:cs="Times"/>
        </w:rPr>
      </w:pPr>
    </w:p>
    <w:tbl>
      <w:tblPr>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757"/>
        <w:gridCol w:w="2787"/>
        <w:gridCol w:w="2701"/>
        <w:gridCol w:w="2785"/>
        <w:gridCol w:w="2758"/>
        <w:gridCol w:w="900"/>
      </w:tblGrid>
      <w:tr w:rsidR="00850F13" w:rsidRPr="00DF534C" w14:paraId="0793A5AB" w14:textId="77777777" w:rsidTr="00E05A4C">
        <w:trPr>
          <w:trHeight w:val="300"/>
          <w:tblHeader/>
        </w:trPr>
        <w:tc>
          <w:tcPr>
            <w:tcW w:w="14688" w:type="dxa"/>
            <w:gridSpan w:val="6"/>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39EA102" w14:textId="77777777" w:rsidR="00850F13" w:rsidRPr="00DF534C" w:rsidRDefault="00850F13" w:rsidP="00E05A4C">
            <w:pPr>
              <w:pStyle w:val="Body"/>
              <w:keepNext/>
              <w:keepLines/>
              <w:spacing w:after="0" w:line="240" w:lineRule="auto"/>
              <w:ind w:left="360"/>
              <w:jc w:val="center"/>
              <w:outlineLvl w:val="3"/>
              <w:rPr>
                <w:rFonts w:ascii="Times" w:hAnsi="Times"/>
                <w:color w:val="auto"/>
                <w:sz w:val="20"/>
                <w:szCs w:val="20"/>
              </w:rPr>
            </w:pPr>
            <w:r w:rsidRPr="00DF534C">
              <w:rPr>
                <w:rStyle w:val="normaltextrun"/>
                <w:rFonts w:ascii="Times" w:hAnsi="Times"/>
                <w:b/>
                <w:bCs/>
                <w:color w:val="auto"/>
                <w:sz w:val="20"/>
                <w:szCs w:val="20"/>
              </w:rPr>
              <w:lastRenderedPageBreak/>
              <w:t>Human Growth &amp; Development Master Rubric</w:t>
            </w:r>
          </w:p>
        </w:tc>
      </w:tr>
      <w:tr w:rsidR="00850F13" w:rsidRPr="00DF534C" w14:paraId="3FBD4126" w14:textId="77777777" w:rsidTr="00E05A4C">
        <w:trPr>
          <w:trHeight w:val="363"/>
          <w:tblHeader/>
        </w:trPr>
        <w:tc>
          <w:tcPr>
            <w:tcW w:w="275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6473FBA" w14:textId="77777777" w:rsidR="00850F13" w:rsidRPr="00DF534C" w:rsidRDefault="00850F13" w:rsidP="00E05A4C">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Competency</w:t>
            </w:r>
          </w:p>
        </w:tc>
        <w:tc>
          <w:tcPr>
            <w:tcW w:w="278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6649BA9" w14:textId="77777777" w:rsidR="00850F13" w:rsidRPr="00DF534C" w:rsidRDefault="00850F13" w:rsidP="00E05A4C">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Distinguished</w:t>
            </w:r>
          </w:p>
        </w:tc>
        <w:tc>
          <w:tcPr>
            <w:tcW w:w="270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CB47B1C" w14:textId="77777777" w:rsidR="00850F13" w:rsidRPr="00DF534C" w:rsidRDefault="00850F13" w:rsidP="00E05A4C">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Proficient</w:t>
            </w:r>
          </w:p>
        </w:tc>
        <w:tc>
          <w:tcPr>
            <w:tcW w:w="278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2E3BD69" w14:textId="77777777" w:rsidR="00850F13" w:rsidRPr="00DF534C" w:rsidRDefault="00850F13" w:rsidP="00E05A4C">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Needs Improvement</w:t>
            </w:r>
          </w:p>
        </w:tc>
        <w:tc>
          <w:tcPr>
            <w:tcW w:w="275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5E62FA0" w14:textId="77777777" w:rsidR="00850F13" w:rsidRPr="00DF534C" w:rsidRDefault="00850F13" w:rsidP="00E05A4C">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Unsatisfactory</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ABDD5BB" w14:textId="77777777" w:rsidR="00850F13" w:rsidRPr="00DF534C" w:rsidRDefault="00850F13" w:rsidP="00E05A4C">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Unable to Asses</w:t>
            </w:r>
          </w:p>
        </w:tc>
      </w:tr>
      <w:tr w:rsidR="00850F13" w:rsidRPr="00DF534C" w14:paraId="49F9A920" w14:textId="77777777" w:rsidTr="004737E6">
        <w:tblPrEx>
          <w:shd w:val="clear" w:color="auto" w:fill="CED7E7"/>
        </w:tblPrEx>
        <w:trPr>
          <w:trHeight w:val="3942"/>
        </w:trPr>
        <w:tc>
          <w:tcPr>
            <w:tcW w:w="2757"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5A791CF4" w14:textId="77777777" w:rsidR="00850F13" w:rsidRPr="00DF534C" w:rsidRDefault="00850F13" w:rsidP="00E05A4C">
            <w:pPr>
              <w:pStyle w:val="paragraph"/>
              <w:keepNext/>
              <w:keepLines/>
              <w:spacing w:before="0" w:after="0"/>
              <w:outlineLvl w:val="3"/>
              <w:rPr>
                <w:rStyle w:val="normaltextrun"/>
                <w:rFonts w:ascii="Times" w:hAnsi="Times"/>
                <w:bCs/>
                <w:sz w:val="20"/>
                <w:szCs w:val="20"/>
              </w:rPr>
            </w:pPr>
            <w:r w:rsidRPr="00DF534C">
              <w:rPr>
                <w:rStyle w:val="normaltextrun"/>
                <w:rFonts w:ascii="Times" w:hAnsi="Times"/>
                <w:bCs/>
                <w:sz w:val="20"/>
                <w:szCs w:val="20"/>
              </w:rPr>
              <w:t>HGD1: Identifies and describes theories of typical and atypical growth in all developmental domains and the interaction between individual and contextual factors on development and learning.</w:t>
            </w:r>
          </w:p>
          <w:p w14:paraId="7358A7C9" w14:textId="77777777" w:rsidR="00850F13" w:rsidRPr="00DF534C" w:rsidRDefault="00850F13" w:rsidP="00E05A4C">
            <w:pPr>
              <w:pStyle w:val="paragraph"/>
              <w:keepNext/>
              <w:keepLines/>
              <w:spacing w:before="0" w:after="0"/>
              <w:outlineLvl w:val="3"/>
              <w:rPr>
                <w:rStyle w:val="normaltextrun"/>
                <w:rFonts w:ascii="Times" w:hAnsi="Times"/>
                <w:bCs/>
                <w:sz w:val="20"/>
                <w:szCs w:val="20"/>
              </w:rPr>
            </w:pPr>
          </w:p>
          <w:p w14:paraId="2B29C07C" w14:textId="77777777" w:rsidR="00850F13" w:rsidRPr="00DF534C" w:rsidRDefault="00850F13" w:rsidP="00E05A4C">
            <w:pPr>
              <w:pStyle w:val="paragraph"/>
              <w:keepNext/>
              <w:keepLines/>
              <w:spacing w:before="0" w:after="0"/>
              <w:outlineLvl w:val="3"/>
              <w:rPr>
                <w:rStyle w:val="normaltextrun"/>
                <w:rFonts w:ascii="Times" w:hAnsi="Times"/>
                <w:bCs/>
                <w:sz w:val="20"/>
                <w:szCs w:val="20"/>
              </w:rPr>
            </w:pPr>
          </w:p>
          <w:p w14:paraId="7BCA0F43" w14:textId="77777777" w:rsidR="00850F13" w:rsidRPr="00DF534C" w:rsidRDefault="00850F13" w:rsidP="00E05A4C">
            <w:pPr>
              <w:pStyle w:val="paragraph"/>
              <w:keepNext/>
              <w:keepLines/>
              <w:spacing w:before="0" w:after="0"/>
              <w:outlineLvl w:val="3"/>
              <w:rPr>
                <w:rStyle w:val="normaltextrun"/>
                <w:rFonts w:ascii="Times" w:hAnsi="Times"/>
                <w:bCs/>
                <w:sz w:val="20"/>
                <w:szCs w:val="20"/>
              </w:rPr>
            </w:pPr>
          </w:p>
          <w:p w14:paraId="11B882B7" w14:textId="77777777" w:rsidR="00850F13" w:rsidRPr="00DF534C" w:rsidRDefault="00850F13" w:rsidP="00E05A4C">
            <w:pPr>
              <w:pStyle w:val="paragraph"/>
              <w:keepNext/>
              <w:keepLines/>
              <w:spacing w:before="0" w:after="0"/>
              <w:outlineLvl w:val="3"/>
              <w:rPr>
                <w:rFonts w:ascii="Times" w:hAnsi="Times"/>
                <w:sz w:val="20"/>
                <w:szCs w:val="20"/>
              </w:rPr>
            </w:pPr>
          </w:p>
        </w:tc>
        <w:tc>
          <w:tcPr>
            <w:tcW w:w="2787"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0F0E4878" w14:textId="5EBEA2C3" w:rsidR="00850F13" w:rsidRPr="00DF534C" w:rsidRDefault="00850F13" w:rsidP="00E05A4C">
            <w:pPr>
              <w:pStyle w:val="paragraph"/>
              <w:spacing w:before="0" w:after="0"/>
              <w:rPr>
                <w:rStyle w:val="normaltextrun"/>
                <w:rFonts w:ascii="Times" w:hAnsi="Times"/>
                <w:sz w:val="20"/>
                <w:szCs w:val="20"/>
              </w:rPr>
            </w:pPr>
            <w:r w:rsidRPr="00DF534C">
              <w:rPr>
                <w:rStyle w:val="normaltextrun"/>
                <w:rFonts w:ascii="Times" w:hAnsi="Times"/>
                <w:sz w:val="20"/>
                <w:szCs w:val="20"/>
              </w:rPr>
              <w:t>Labels and defines developmental milestones, patterns of development, and specific characteristics of delays and disabilities. Includes description of potential impact on development and learning.</w:t>
            </w:r>
          </w:p>
          <w:p w14:paraId="31FEE575" w14:textId="77777777" w:rsidR="00850F13" w:rsidRPr="00DF534C" w:rsidRDefault="00850F13" w:rsidP="00E05A4C">
            <w:pPr>
              <w:pStyle w:val="paragraph"/>
              <w:spacing w:before="0" w:after="0"/>
              <w:rPr>
                <w:rFonts w:ascii="Times" w:hAnsi="Times"/>
                <w:sz w:val="20"/>
                <w:szCs w:val="20"/>
              </w:rPr>
            </w:pPr>
            <w:r w:rsidRPr="00DF534C">
              <w:rPr>
                <w:rStyle w:val="normaltextrun"/>
                <w:rFonts w:ascii="Times" w:hAnsi="Times"/>
                <w:sz w:val="20"/>
                <w:szCs w:val="20"/>
              </w:rPr>
              <w:t xml:space="preserve">Describes how individual characteristics (including physical and mental health, well-being, and nutrition) are impacted by the </w:t>
            </w:r>
            <w:r w:rsidRPr="00DF534C">
              <w:rPr>
                <w:rFonts w:ascii="Times" w:hAnsi="Times" w:cs="Arial"/>
                <w:sz w:val="20"/>
                <w:szCs w:val="20"/>
              </w:rPr>
              <w:t>cultural context (including gender, family, race, ethnicity, language, ability, socio-economics, religion, and society</w:t>
            </w:r>
            <w:r w:rsidRPr="00DF534C">
              <w:rPr>
                <w:rStyle w:val="normaltextrun"/>
                <w:rFonts w:ascii="Times" w:hAnsi="Times"/>
                <w:sz w:val="20"/>
                <w:szCs w:val="20"/>
              </w:rPr>
              <w:t>). Includes description of factors that support resilience.</w:t>
            </w:r>
          </w:p>
        </w:tc>
        <w:tc>
          <w:tcPr>
            <w:tcW w:w="2701"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40F11F04" w14:textId="56282FCD" w:rsidR="00850F13" w:rsidRPr="00DF534C" w:rsidRDefault="00850F13" w:rsidP="00E05A4C">
            <w:pPr>
              <w:pStyle w:val="paragraph"/>
              <w:spacing w:before="0" w:after="0"/>
              <w:rPr>
                <w:rStyle w:val="normaltextrun"/>
                <w:rFonts w:ascii="Times" w:hAnsi="Times"/>
                <w:sz w:val="20"/>
                <w:szCs w:val="20"/>
              </w:rPr>
            </w:pPr>
            <w:r w:rsidRPr="00DF534C">
              <w:rPr>
                <w:rStyle w:val="normaltextrun"/>
                <w:rFonts w:ascii="Times" w:hAnsi="Times"/>
                <w:sz w:val="20"/>
                <w:szCs w:val="20"/>
              </w:rPr>
              <w:t>Labels and defines developmental milestones, patterns of development, and specific characteristics of delays and disabilities.</w:t>
            </w:r>
          </w:p>
          <w:p w14:paraId="7D3FA5E1" w14:textId="77777777" w:rsidR="00850F13" w:rsidRPr="00DF534C" w:rsidRDefault="00850F13" w:rsidP="00E05A4C">
            <w:pPr>
              <w:pStyle w:val="paragraph"/>
              <w:spacing w:before="0" w:after="0"/>
              <w:rPr>
                <w:rStyle w:val="normaltextrun"/>
                <w:rFonts w:ascii="Times" w:hAnsi="Times"/>
                <w:sz w:val="20"/>
                <w:szCs w:val="20"/>
              </w:rPr>
            </w:pPr>
            <w:r w:rsidRPr="00DF534C">
              <w:rPr>
                <w:rStyle w:val="normaltextrun"/>
                <w:rFonts w:ascii="Times" w:hAnsi="Times"/>
                <w:sz w:val="20"/>
                <w:szCs w:val="20"/>
              </w:rPr>
              <w:t xml:space="preserve">Describes how individual characteristics (including physical and mental health, well-being, and nutrition) are impacted by the </w:t>
            </w:r>
            <w:r w:rsidRPr="00DF534C">
              <w:rPr>
                <w:rFonts w:ascii="Times" w:hAnsi="Times" w:cs="Arial"/>
                <w:sz w:val="20"/>
                <w:szCs w:val="20"/>
              </w:rPr>
              <w:t>cultural context (including gender, family, race, ethnicity, language, ability, socio-economics, religion, and society</w:t>
            </w:r>
            <w:r w:rsidRPr="00DF534C">
              <w:rPr>
                <w:rStyle w:val="normaltextrun"/>
                <w:rFonts w:ascii="Times" w:hAnsi="Times"/>
                <w:sz w:val="20"/>
                <w:szCs w:val="20"/>
              </w:rPr>
              <w:t xml:space="preserve">). </w:t>
            </w:r>
          </w:p>
          <w:p w14:paraId="592876C7" w14:textId="120F29B3" w:rsidR="00850F13" w:rsidRPr="00DF534C" w:rsidRDefault="00850F13" w:rsidP="00E05A4C">
            <w:pPr>
              <w:pStyle w:val="paragraph"/>
              <w:spacing w:before="0" w:after="0"/>
              <w:rPr>
                <w:rFonts w:ascii="Times" w:hAnsi="Times"/>
                <w:sz w:val="20"/>
                <w:szCs w:val="20"/>
              </w:rPr>
            </w:pPr>
          </w:p>
        </w:tc>
        <w:tc>
          <w:tcPr>
            <w:tcW w:w="2785"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3D3E7B02" w14:textId="52770421" w:rsidR="00850F13" w:rsidRPr="00DF534C" w:rsidRDefault="00850F13" w:rsidP="00E05A4C">
            <w:pPr>
              <w:pStyle w:val="paragraph"/>
              <w:spacing w:before="0" w:after="0"/>
              <w:rPr>
                <w:rStyle w:val="normaltextrun"/>
                <w:rFonts w:ascii="Times" w:hAnsi="Times"/>
                <w:sz w:val="20"/>
                <w:szCs w:val="20"/>
              </w:rPr>
            </w:pPr>
            <w:r w:rsidRPr="00DF534C">
              <w:rPr>
                <w:rStyle w:val="normaltextrun"/>
                <w:rFonts w:ascii="Times" w:hAnsi="Times"/>
                <w:sz w:val="20"/>
                <w:szCs w:val="20"/>
              </w:rPr>
              <w:t>Labels and defines developmental milestones.</w:t>
            </w:r>
          </w:p>
          <w:p w14:paraId="2101E022" w14:textId="77777777" w:rsidR="00850F13" w:rsidRPr="00DF534C" w:rsidRDefault="00850F13" w:rsidP="00E05A4C">
            <w:pPr>
              <w:pStyle w:val="paragraph"/>
              <w:spacing w:before="0" w:after="0"/>
              <w:rPr>
                <w:rStyle w:val="normaltextrun"/>
                <w:rFonts w:ascii="Times" w:hAnsi="Times"/>
                <w:sz w:val="20"/>
                <w:szCs w:val="20"/>
              </w:rPr>
            </w:pPr>
            <w:r w:rsidRPr="00DF534C">
              <w:rPr>
                <w:rStyle w:val="normaltextrun"/>
                <w:rFonts w:ascii="Times" w:hAnsi="Times"/>
                <w:sz w:val="20"/>
                <w:szCs w:val="20"/>
              </w:rPr>
              <w:t xml:space="preserve">Describes how individual characteristics are impacted by contextual factors. </w:t>
            </w:r>
          </w:p>
          <w:p w14:paraId="6000497F" w14:textId="77777777" w:rsidR="00850F13" w:rsidRPr="00DF534C" w:rsidRDefault="00850F13" w:rsidP="00E05A4C">
            <w:pPr>
              <w:pStyle w:val="paragraph"/>
              <w:spacing w:before="0" w:after="0"/>
              <w:rPr>
                <w:rFonts w:ascii="Times" w:hAnsi="Times"/>
                <w:sz w:val="20"/>
                <w:szCs w:val="20"/>
              </w:rPr>
            </w:pPr>
            <w:r w:rsidRPr="00DF534C">
              <w:rPr>
                <w:rStyle w:val="normaltextrun"/>
                <w:rFonts w:ascii="Times" w:hAnsi="Times"/>
                <w:sz w:val="20"/>
                <w:szCs w:val="20"/>
              </w:rPr>
              <w:t xml:space="preserve"> </w:t>
            </w:r>
          </w:p>
          <w:p w14:paraId="0610827A" w14:textId="77777777" w:rsidR="00850F13" w:rsidRPr="00DF534C" w:rsidRDefault="00850F13" w:rsidP="00E05A4C">
            <w:pPr>
              <w:pStyle w:val="paragraph"/>
              <w:spacing w:before="0" w:after="0"/>
              <w:rPr>
                <w:rFonts w:ascii="Times" w:hAnsi="Times"/>
                <w:sz w:val="20"/>
                <w:szCs w:val="20"/>
              </w:rPr>
            </w:pPr>
          </w:p>
        </w:tc>
        <w:tc>
          <w:tcPr>
            <w:tcW w:w="2758"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0233C70A" w14:textId="3AE65868" w:rsidR="00850F13" w:rsidRPr="00DF534C" w:rsidRDefault="00850F13" w:rsidP="00E05A4C">
            <w:pPr>
              <w:pStyle w:val="paragraph"/>
              <w:spacing w:before="0" w:after="0"/>
              <w:rPr>
                <w:rStyle w:val="normaltextrun"/>
                <w:rFonts w:ascii="Times" w:hAnsi="Times"/>
                <w:sz w:val="20"/>
                <w:szCs w:val="20"/>
              </w:rPr>
            </w:pPr>
            <w:r w:rsidRPr="00DF534C">
              <w:rPr>
                <w:rStyle w:val="normaltextrun"/>
                <w:rFonts w:ascii="Times" w:hAnsi="Times"/>
                <w:sz w:val="20"/>
                <w:szCs w:val="20"/>
              </w:rPr>
              <w:t>Labels and defines developmental milestones incorrectly.</w:t>
            </w:r>
          </w:p>
          <w:p w14:paraId="176788E7" w14:textId="77777777" w:rsidR="00850F13" w:rsidRPr="00DF534C" w:rsidRDefault="00850F13" w:rsidP="00E05A4C">
            <w:pPr>
              <w:pStyle w:val="paragraph"/>
              <w:spacing w:before="0" w:after="0"/>
              <w:rPr>
                <w:rStyle w:val="normaltextrun"/>
                <w:rFonts w:ascii="Times" w:hAnsi="Times"/>
                <w:sz w:val="20"/>
                <w:szCs w:val="20"/>
              </w:rPr>
            </w:pPr>
            <w:r w:rsidRPr="00DF534C">
              <w:rPr>
                <w:rStyle w:val="normaltextrun"/>
                <w:rFonts w:ascii="Times" w:hAnsi="Times"/>
                <w:sz w:val="20"/>
                <w:szCs w:val="20"/>
              </w:rPr>
              <w:t>Does not accurately describe</w:t>
            </w:r>
            <w:r w:rsidRPr="00DF534C">
              <w:rPr>
                <w:rFonts w:ascii="Times" w:hAnsi="Times" w:cs="Times"/>
                <w:sz w:val="20"/>
                <w:szCs w:val="20"/>
              </w:rPr>
              <w:t xml:space="preserve"> </w:t>
            </w:r>
            <w:r w:rsidRPr="00DF534C">
              <w:rPr>
                <w:rStyle w:val="normaltextrun"/>
                <w:rFonts w:ascii="Times" w:hAnsi="Times"/>
                <w:sz w:val="20"/>
                <w:szCs w:val="20"/>
              </w:rPr>
              <w:t xml:space="preserve">how individual characteristics are impacted by contextual factors. </w:t>
            </w:r>
          </w:p>
          <w:p w14:paraId="79FBB738" w14:textId="77777777" w:rsidR="00850F13" w:rsidRPr="00DF534C" w:rsidRDefault="00850F13" w:rsidP="00E05A4C">
            <w:pPr>
              <w:pStyle w:val="paragraph"/>
              <w:spacing w:before="0" w:after="0"/>
              <w:rPr>
                <w:rFonts w:ascii="Times" w:hAnsi="Times"/>
                <w:sz w:val="20"/>
                <w:szCs w:val="20"/>
              </w:rPr>
            </w:pPr>
            <w:r w:rsidRPr="00DF534C">
              <w:rPr>
                <w:rStyle w:val="normaltextrun"/>
                <w:rFonts w:ascii="Times" w:hAnsi="Times"/>
                <w:sz w:val="20"/>
                <w:szCs w:val="20"/>
              </w:rPr>
              <w:t xml:space="preserve"> </w:t>
            </w:r>
          </w:p>
          <w:p w14:paraId="48B0E41E" w14:textId="77777777" w:rsidR="00850F13" w:rsidRPr="00DF534C" w:rsidRDefault="00850F13" w:rsidP="00E05A4C">
            <w:pPr>
              <w:pStyle w:val="paragraph"/>
              <w:spacing w:before="0" w:after="0"/>
              <w:rPr>
                <w:rFonts w:ascii="Times" w:hAnsi="Times"/>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452C27A4" w14:textId="77777777" w:rsidR="00850F13" w:rsidRPr="00DF534C" w:rsidRDefault="00850F13" w:rsidP="00E05A4C">
            <w:pPr>
              <w:rPr>
                <w:rFonts w:ascii="Times" w:hAnsi="Times"/>
                <w:sz w:val="20"/>
                <w:szCs w:val="20"/>
              </w:rPr>
            </w:pPr>
          </w:p>
        </w:tc>
      </w:tr>
      <w:tr w:rsidR="00850F13" w:rsidRPr="00DF534C" w14:paraId="1884CD44" w14:textId="77777777" w:rsidTr="00E05A4C">
        <w:tblPrEx>
          <w:shd w:val="clear" w:color="auto" w:fill="CED7E7"/>
        </w:tblPrEx>
        <w:trPr>
          <w:trHeight w:val="2583"/>
        </w:trPr>
        <w:tc>
          <w:tcPr>
            <w:tcW w:w="2757"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09DA15B5" w14:textId="77777777" w:rsidR="00850F13" w:rsidRPr="00DF534C" w:rsidRDefault="00850F13" w:rsidP="00E05A4C">
            <w:pPr>
              <w:pStyle w:val="paragraph"/>
              <w:keepNext/>
              <w:keepLines/>
              <w:spacing w:before="0" w:after="0"/>
              <w:outlineLvl w:val="3"/>
              <w:rPr>
                <w:rFonts w:ascii="Times" w:hAnsi="Times"/>
                <w:sz w:val="20"/>
                <w:szCs w:val="20"/>
              </w:rPr>
            </w:pPr>
            <w:r w:rsidRPr="00DF534C">
              <w:rPr>
                <w:rStyle w:val="normaltextrun"/>
                <w:rFonts w:ascii="Times" w:hAnsi="Times"/>
                <w:bCs/>
                <w:sz w:val="20"/>
                <w:szCs w:val="20"/>
              </w:rPr>
              <w:t xml:space="preserve">HGD2: </w:t>
            </w:r>
            <w:r w:rsidRPr="00DF534C">
              <w:rPr>
                <w:rFonts w:ascii="Times" w:hAnsi="Times" w:cs="Times"/>
                <w:sz w:val="20"/>
                <w:szCs w:val="20"/>
              </w:rPr>
              <w:t>Describes the interrelationship between developmental domains, holistic well-being, and adaptive/living skills. </w:t>
            </w:r>
            <w:r w:rsidRPr="00DF534C">
              <w:rPr>
                <w:rFonts w:ascii="Times" w:hAnsi="Times" w:cs="Times"/>
                <w:sz w:val="20"/>
                <w:szCs w:val="20"/>
              </w:rPr>
              <w:br/>
            </w:r>
          </w:p>
        </w:tc>
        <w:tc>
          <w:tcPr>
            <w:tcW w:w="2787"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4ACBAAE8" w14:textId="1F1FDA78" w:rsidR="00850F13" w:rsidRPr="00DF534C" w:rsidRDefault="00850F13" w:rsidP="00E05A4C">
            <w:pPr>
              <w:pStyle w:val="paragraph"/>
              <w:spacing w:before="0" w:after="0"/>
              <w:rPr>
                <w:rFonts w:ascii="Times" w:hAnsi="Times" w:cs="Times"/>
                <w:sz w:val="20"/>
                <w:szCs w:val="20"/>
              </w:rPr>
            </w:pPr>
            <w:r w:rsidRPr="00DF534C">
              <w:rPr>
                <w:rFonts w:ascii="Times" w:hAnsi="Times" w:cs="Times"/>
                <w:sz w:val="20"/>
                <w:szCs w:val="20"/>
              </w:rPr>
              <w:t>Describes interrelationship between developmental domains (</w:t>
            </w:r>
            <w:r w:rsidRPr="00DF534C">
              <w:rPr>
                <w:rFonts w:ascii="Times" w:hAnsi="Times" w:cs="Arial"/>
                <w:sz w:val="20"/>
                <w:szCs w:val="20"/>
              </w:rPr>
              <w:t>physical/social/ emotional/cognitive/language/ aesthetic</w:t>
            </w:r>
            <w:r w:rsidRPr="00DF534C">
              <w:rPr>
                <w:rFonts w:ascii="Times" w:hAnsi="Times" w:cs="Times"/>
                <w:sz w:val="20"/>
                <w:szCs w:val="20"/>
              </w:rPr>
              <w:t>), holistic well-being (</w:t>
            </w:r>
            <w:r w:rsidRPr="00DF534C">
              <w:rPr>
                <w:rFonts w:ascii="Times" w:hAnsi="Times" w:cs="Arial"/>
                <w:sz w:val="20"/>
                <w:szCs w:val="20"/>
              </w:rPr>
              <w:t>including health, nutrition, safety and environment</w:t>
            </w:r>
            <w:r w:rsidRPr="00DF534C">
              <w:rPr>
                <w:rFonts w:ascii="Times" w:hAnsi="Times" w:cs="Times"/>
                <w:sz w:val="20"/>
                <w:szCs w:val="20"/>
              </w:rPr>
              <w:t>), and adaptive/living skills.</w:t>
            </w:r>
          </w:p>
          <w:p w14:paraId="02686658" w14:textId="77777777" w:rsidR="00850F13" w:rsidRPr="00DF534C" w:rsidRDefault="00850F13" w:rsidP="00E05A4C">
            <w:pPr>
              <w:pStyle w:val="paragraph"/>
              <w:spacing w:before="0" w:after="0"/>
              <w:rPr>
                <w:rFonts w:ascii="Times" w:hAnsi="Times"/>
                <w:sz w:val="20"/>
                <w:szCs w:val="20"/>
              </w:rPr>
            </w:pPr>
            <w:r w:rsidRPr="00DF534C">
              <w:rPr>
                <w:rFonts w:ascii="Times" w:hAnsi="Times" w:cs="Times"/>
                <w:sz w:val="20"/>
                <w:szCs w:val="20"/>
              </w:rPr>
              <w:t>Current research-base is integrated into description.</w:t>
            </w:r>
          </w:p>
        </w:tc>
        <w:tc>
          <w:tcPr>
            <w:tcW w:w="2701"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7A2AEC32" w14:textId="77777777" w:rsidR="00850F13" w:rsidRPr="00DF534C" w:rsidRDefault="00850F13" w:rsidP="00E05A4C">
            <w:pPr>
              <w:pStyle w:val="paragraph"/>
              <w:keepNext/>
              <w:keepLines/>
              <w:spacing w:before="0" w:after="0"/>
              <w:outlineLvl w:val="3"/>
              <w:rPr>
                <w:rFonts w:ascii="Times" w:hAnsi="Times"/>
                <w:sz w:val="20"/>
                <w:szCs w:val="20"/>
              </w:rPr>
            </w:pPr>
            <w:r w:rsidRPr="00DF534C">
              <w:rPr>
                <w:rFonts w:ascii="Times" w:hAnsi="Times" w:cs="Times"/>
                <w:sz w:val="20"/>
                <w:szCs w:val="20"/>
              </w:rPr>
              <w:t>Describes interrelationship between developmental domains (</w:t>
            </w:r>
            <w:r w:rsidRPr="00DF534C">
              <w:rPr>
                <w:rFonts w:ascii="Times" w:hAnsi="Times" w:cs="Arial"/>
                <w:sz w:val="20"/>
                <w:szCs w:val="20"/>
              </w:rPr>
              <w:t>physical/social/ emotional/cognitive/language/ aesthetic</w:t>
            </w:r>
            <w:r w:rsidRPr="00DF534C">
              <w:rPr>
                <w:rFonts w:ascii="Times" w:hAnsi="Times" w:cs="Times"/>
                <w:sz w:val="20"/>
                <w:szCs w:val="20"/>
              </w:rPr>
              <w:t>), holistic well-being (</w:t>
            </w:r>
            <w:r w:rsidRPr="00DF534C">
              <w:rPr>
                <w:rFonts w:ascii="Times" w:hAnsi="Times" w:cs="Arial"/>
                <w:sz w:val="20"/>
                <w:szCs w:val="20"/>
              </w:rPr>
              <w:t>including health, nutrition, safety and environment</w:t>
            </w:r>
            <w:r w:rsidRPr="00DF534C">
              <w:rPr>
                <w:rFonts w:ascii="Times" w:hAnsi="Times" w:cs="Times"/>
                <w:sz w:val="20"/>
                <w:szCs w:val="20"/>
              </w:rPr>
              <w:t xml:space="preserve">), and adaptive/living skills. </w:t>
            </w:r>
          </w:p>
        </w:tc>
        <w:tc>
          <w:tcPr>
            <w:tcW w:w="2785"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5BB43D24" w14:textId="77777777" w:rsidR="00850F13" w:rsidRPr="00DF534C" w:rsidRDefault="00850F13" w:rsidP="00E05A4C">
            <w:pPr>
              <w:pStyle w:val="Body"/>
              <w:spacing w:after="0" w:line="240" w:lineRule="auto"/>
              <w:rPr>
                <w:rFonts w:ascii="Times" w:hAnsi="Times"/>
                <w:color w:val="auto"/>
                <w:sz w:val="20"/>
                <w:szCs w:val="20"/>
              </w:rPr>
            </w:pPr>
            <w:r w:rsidRPr="00DF534C">
              <w:rPr>
                <w:rFonts w:ascii="Times" w:hAnsi="Times" w:cs="Times"/>
                <w:color w:val="auto"/>
                <w:sz w:val="20"/>
                <w:szCs w:val="20"/>
              </w:rPr>
              <w:t>Describes developmental domains (</w:t>
            </w:r>
            <w:r w:rsidRPr="00DF534C">
              <w:rPr>
                <w:rFonts w:ascii="Times" w:hAnsi="Times" w:cs="Arial"/>
                <w:color w:val="auto"/>
                <w:sz w:val="20"/>
                <w:szCs w:val="20"/>
              </w:rPr>
              <w:t>physical/social/ emotional/cognitive/language/ aesthetic</w:t>
            </w:r>
            <w:r w:rsidRPr="00DF534C">
              <w:rPr>
                <w:rFonts w:ascii="Times" w:hAnsi="Times" w:cs="Times"/>
                <w:color w:val="auto"/>
                <w:sz w:val="20"/>
                <w:szCs w:val="20"/>
              </w:rPr>
              <w:t>), holistic well-being (</w:t>
            </w:r>
            <w:r w:rsidRPr="00DF534C">
              <w:rPr>
                <w:rFonts w:ascii="Times" w:hAnsi="Times" w:cs="Arial"/>
                <w:color w:val="auto"/>
                <w:sz w:val="20"/>
                <w:szCs w:val="20"/>
              </w:rPr>
              <w:t>including health, nutrition, safety and environment</w:t>
            </w:r>
            <w:r w:rsidRPr="00DF534C">
              <w:rPr>
                <w:rFonts w:ascii="Times" w:hAnsi="Times" w:cs="Times"/>
                <w:color w:val="auto"/>
                <w:sz w:val="20"/>
                <w:szCs w:val="20"/>
              </w:rPr>
              <w:t>), and adaptive/living skills.</w:t>
            </w:r>
          </w:p>
        </w:tc>
        <w:tc>
          <w:tcPr>
            <w:tcW w:w="2758"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2C9A6C1D" w14:textId="77777777" w:rsidR="00850F13" w:rsidRPr="00DF534C" w:rsidRDefault="00850F13" w:rsidP="00E05A4C">
            <w:pPr>
              <w:pStyle w:val="Body"/>
              <w:tabs>
                <w:tab w:val="center" w:pos="4320"/>
                <w:tab w:val="right" w:pos="8640"/>
              </w:tabs>
              <w:spacing w:after="0" w:line="240" w:lineRule="auto"/>
              <w:rPr>
                <w:rFonts w:ascii="Times" w:hAnsi="Times"/>
                <w:color w:val="auto"/>
                <w:sz w:val="20"/>
                <w:szCs w:val="20"/>
              </w:rPr>
            </w:pPr>
            <w:r w:rsidRPr="00DF534C">
              <w:rPr>
                <w:rStyle w:val="normaltextrun"/>
                <w:rFonts w:ascii="Times" w:hAnsi="Times"/>
                <w:color w:val="auto"/>
                <w:sz w:val="20"/>
                <w:szCs w:val="20"/>
              </w:rPr>
              <w:t>Does not accurately describe</w:t>
            </w:r>
            <w:r w:rsidRPr="00DF534C">
              <w:rPr>
                <w:rFonts w:ascii="Times" w:hAnsi="Times" w:cs="Times"/>
                <w:color w:val="auto"/>
                <w:sz w:val="20"/>
                <w:szCs w:val="20"/>
              </w:rPr>
              <w:t xml:space="preserve"> developmental domains (</w:t>
            </w:r>
            <w:r w:rsidRPr="00DF534C">
              <w:rPr>
                <w:rFonts w:ascii="Times" w:hAnsi="Times" w:cs="Arial"/>
                <w:color w:val="auto"/>
                <w:sz w:val="20"/>
                <w:szCs w:val="20"/>
              </w:rPr>
              <w:t>physical/social/ emotional/cognitive/language/ aesthetic</w:t>
            </w:r>
            <w:r w:rsidRPr="00DF534C">
              <w:rPr>
                <w:rFonts w:ascii="Times" w:hAnsi="Times" w:cs="Times"/>
                <w:color w:val="auto"/>
                <w:sz w:val="20"/>
                <w:szCs w:val="20"/>
              </w:rPr>
              <w:t>), holistic well-being (</w:t>
            </w:r>
            <w:r w:rsidRPr="00DF534C">
              <w:rPr>
                <w:rFonts w:ascii="Times" w:hAnsi="Times" w:cs="Arial"/>
                <w:color w:val="auto"/>
                <w:sz w:val="20"/>
                <w:szCs w:val="20"/>
              </w:rPr>
              <w:t>including health, nutrition, safety and environment</w:t>
            </w:r>
            <w:r w:rsidRPr="00DF534C">
              <w:rPr>
                <w:rFonts w:ascii="Times" w:hAnsi="Times" w:cs="Times"/>
                <w:color w:val="auto"/>
                <w:sz w:val="20"/>
                <w:szCs w:val="20"/>
              </w:rPr>
              <w:t>), and adaptive/living skills.</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3B326CCD" w14:textId="77777777" w:rsidR="00850F13" w:rsidRPr="00DF534C" w:rsidRDefault="00850F13" w:rsidP="00E05A4C">
            <w:pPr>
              <w:rPr>
                <w:rFonts w:ascii="Times" w:hAnsi="Times"/>
                <w:sz w:val="20"/>
                <w:szCs w:val="20"/>
              </w:rPr>
            </w:pPr>
          </w:p>
        </w:tc>
      </w:tr>
      <w:tr w:rsidR="00850F13" w:rsidRPr="00DF534C" w14:paraId="7AA6EFAE" w14:textId="77777777" w:rsidTr="004737E6">
        <w:tblPrEx>
          <w:shd w:val="clear" w:color="auto" w:fill="CED7E7"/>
        </w:tblPrEx>
        <w:trPr>
          <w:trHeight w:val="4842"/>
        </w:trPr>
        <w:tc>
          <w:tcPr>
            <w:tcW w:w="2757"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39C3668C" w14:textId="7BDF347C" w:rsidR="00850F13" w:rsidRPr="00DF534C" w:rsidRDefault="00850F13" w:rsidP="00E05A4C">
            <w:pPr>
              <w:pStyle w:val="Body"/>
              <w:keepNext/>
              <w:keepLines/>
              <w:spacing w:after="0" w:line="240" w:lineRule="auto"/>
              <w:outlineLvl w:val="3"/>
              <w:rPr>
                <w:rFonts w:ascii="Times" w:hAnsi="Times"/>
                <w:color w:val="auto"/>
                <w:sz w:val="20"/>
                <w:szCs w:val="20"/>
              </w:rPr>
            </w:pPr>
            <w:r w:rsidRPr="00DF534C">
              <w:rPr>
                <w:rStyle w:val="normaltextrun"/>
                <w:rFonts w:ascii="Times" w:hAnsi="Times"/>
                <w:bCs/>
                <w:color w:val="auto"/>
                <w:sz w:val="20"/>
                <w:szCs w:val="20"/>
              </w:rPr>
              <w:lastRenderedPageBreak/>
              <w:t xml:space="preserve">HGD3: Defines how cultural, familial, biological, and environmental influences, including stress, trauma, </w:t>
            </w:r>
            <w:r w:rsidRPr="00DF534C">
              <w:rPr>
                <w:rFonts w:ascii="Times" w:hAnsi="Times" w:cs="Times"/>
                <w:color w:val="auto"/>
                <w:sz w:val="20"/>
                <w:szCs w:val="20"/>
              </w:rPr>
              <w:t>protective factors,</w:t>
            </w:r>
            <w:r w:rsidRPr="00DF534C">
              <w:rPr>
                <w:rStyle w:val="normaltextrun"/>
                <w:rFonts w:ascii="Times" w:hAnsi="Times"/>
                <w:bCs/>
                <w:color w:val="auto"/>
                <w:sz w:val="20"/>
                <w:szCs w:val="20"/>
              </w:rPr>
              <w:t xml:space="preserve"> and resilienc</w:t>
            </w:r>
            <w:r w:rsidR="00250FA8">
              <w:rPr>
                <w:rStyle w:val="normaltextrun"/>
                <w:rFonts w:ascii="Times" w:hAnsi="Times"/>
                <w:bCs/>
                <w:color w:val="auto"/>
                <w:sz w:val="20"/>
                <w:szCs w:val="20"/>
              </w:rPr>
              <w:t>e, impact children’s well-being</w:t>
            </w:r>
            <w:r w:rsidRPr="00DF534C">
              <w:rPr>
                <w:rStyle w:val="normaltextrun"/>
                <w:rFonts w:ascii="Times" w:hAnsi="Times"/>
                <w:bCs/>
                <w:color w:val="auto"/>
                <w:sz w:val="20"/>
                <w:szCs w:val="20"/>
              </w:rPr>
              <w:t xml:space="preserve"> and learning.</w:t>
            </w:r>
          </w:p>
        </w:tc>
        <w:tc>
          <w:tcPr>
            <w:tcW w:w="2787"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2FB76053" w14:textId="4DF2CDA2" w:rsidR="00850F13" w:rsidRPr="00DF534C" w:rsidRDefault="00850F13" w:rsidP="00E05A4C">
            <w:pPr>
              <w:rPr>
                <w:rFonts w:ascii="Times" w:hAnsi="Times" w:cs="Times"/>
                <w:sz w:val="20"/>
                <w:szCs w:val="20"/>
              </w:rPr>
            </w:pPr>
            <w:r w:rsidRPr="00DF534C">
              <w:rPr>
                <w:rFonts w:ascii="Times" w:hAnsi="Times" w:cs="Times"/>
                <w:sz w:val="20"/>
                <w:szCs w:val="20"/>
              </w:rPr>
              <w:t>Describes how cultural and familial contexts and biological and environmental influences impact children’s well-being and learning. Description includes connections to research.</w:t>
            </w:r>
          </w:p>
          <w:p w14:paraId="2CD9ABE6" w14:textId="2401CA83" w:rsidR="00850F13" w:rsidRPr="00850F13" w:rsidRDefault="00850F13" w:rsidP="00850F13">
            <w:pPr>
              <w:rPr>
                <w:rFonts w:ascii="Times" w:hAnsi="Times" w:cs="Times"/>
                <w:sz w:val="20"/>
                <w:szCs w:val="20"/>
              </w:rPr>
            </w:pPr>
            <w:r w:rsidRPr="00DF534C">
              <w:rPr>
                <w:rFonts w:ascii="Times" w:hAnsi="Times" w:cs="Times"/>
                <w:sz w:val="20"/>
                <w:szCs w:val="20"/>
              </w:rPr>
              <w:t>Identifies the consequences of stress, trauma, protective factors, and early experiences in understanding individual children’s development and the role of resilience in supporting positive development and learning outcomes. Description includes connections to research.</w:t>
            </w:r>
          </w:p>
        </w:tc>
        <w:tc>
          <w:tcPr>
            <w:tcW w:w="2701"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7C5F7390" w14:textId="6162F85A" w:rsidR="00850F13" w:rsidRPr="00DF534C" w:rsidRDefault="00850F13" w:rsidP="00E05A4C">
            <w:pPr>
              <w:rPr>
                <w:rFonts w:ascii="Times" w:hAnsi="Times" w:cs="Times"/>
                <w:sz w:val="20"/>
                <w:szCs w:val="20"/>
              </w:rPr>
            </w:pPr>
            <w:r w:rsidRPr="00DF534C">
              <w:rPr>
                <w:rFonts w:ascii="Times" w:hAnsi="Times" w:cs="Times"/>
                <w:sz w:val="20"/>
                <w:szCs w:val="20"/>
              </w:rPr>
              <w:t>Describes how cultural and familial contexts and biological and environmental influences impact children’s well-being and learning.</w:t>
            </w:r>
          </w:p>
          <w:p w14:paraId="05A2FB91" w14:textId="6ABF7D42" w:rsidR="00850F13" w:rsidRPr="004737E6" w:rsidRDefault="00850F13" w:rsidP="004737E6">
            <w:pPr>
              <w:rPr>
                <w:rFonts w:ascii="Times" w:hAnsi="Times" w:cs="Times"/>
                <w:sz w:val="20"/>
                <w:szCs w:val="20"/>
              </w:rPr>
            </w:pPr>
            <w:r w:rsidRPr="00DF534C">
              <w:rPr>
                <w:rFonts w:ascii="Times" w:hAnsi="Times" w:cs="Times"/>
                <w:sz w:val="20"/>
                <w:szCs w:val="20"/>
              </w:rPr>
              <w:t>Identifies the consequences of stress, trauma, protective factors, and early experiences in understanding individual children’s development and the role of resilience in supporting positive development and learning outcomes.</w:t>
            </w:r>
          </w:p>
        </w:tc>
        <w:tc>
          <w:tcPr>
            <w:tcW w:w="2785"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18FDA988" w14:textId="2CDE7F9F" w:rsidR="00850F13" w:rsidRPr="00DF534C" w:rsidRDefault="00850F13" w:rsidP="00E05A4C">
            <w:pPr>
              <w:rPr>
                <w:rFonts w:ascii="Times" w:hAnsi="Times" w:cs="Times"/>
                <w:sz w:val="20"/>
                <w:szCs w:val="20"/>
              </w:rPr>
            </w:pPr>
            <w:r w:rsidRPr="00DF534C">
              <w:rPr>
                <w:rFonts w:ascii="Times" w:hAnsi="Times" w:cs="Times"/>
                <w:sz w:val="20"/>
                <w:szCs w:val="20"/>
              </w:rPr>
              <w:t>Describes how cultural and familial contexts and biological and environmental influences impact children’s well-being and learning. Description lacks holistic consideration of influence and impact.</w:t>
            </w:r>
          </w:p>
          <w:p w14:paraId="565D839F" w14:textId="15485B8D" w:rsidR="00850F13" w:rsidRPr="00407971" w:rsidRDefault="00850F13" w:rsidP="00E05A4C">
            <w:pPr>
              <w:rPr>
                <w:rFonts w:ascii="Times" w:hAnsi="Times" w:cs="Times"/>
                <w:sz w:val="20"/>
                <w:szCs w:val="20"/>
              </w:rPr>
            </w:pPr>
            <w:r w:rsidRPr="00DF534C">
              <w:rPr>
                <w:rFonts w:ascii="Times" w:hAnsi="Times" w:cs="Times"/>
                <w:sz w:val="20"/>
                <w:szCs w:val="20"/>
              </w:rPr>
              <w:t xml:space="preserve">Identifies the consequences of stress, trauma, protective factors, and early experiences in understanding individual children’s development and the role of resilience in supporting positive development and learning outcomes. Description lacks holistic consideration of consequences of stress, trauma, and </w:t>
            </w:r>
            <w:r>
              <w:rPr>
                <w:rFonts w:ascii="Times" w:hAnsi="Times" w:cs="Times"/>
                <w:sz w:val="20"/>
                <w:szCs w:val="20"/>
              </w:rPr>
              <w:t xml:space="preserve">early experiences and the role </w:t>
            </w:r>
            <w:r w:rsidRPr="00DF534C">
              <w:rPr>
                <w:rFonts w:ascii="Times" w:hAnsi="Times" w:cs="Times"/>
                <w:sz w:val="20"/>
                <w:szCs w:val="20"/>
              </w:rPr>
              <w:t>of resilience.</w:t>
            </w:r>
          </w:p>
        </w:tc>
        <w:tc>
          <w:tcPr>
            <w:tcW w:w="2758"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0194DF1C" w14:textId="6ED2B1F4" w:rsidR="00850F13" w:rsidRPr="00DF534C" w:rsidRDefault="00850F13" w:rsidP="00E05A4C">
            <w:pPr>
              <w:rPr>
                <w:rFonts w:ascii="Times" w:hAnsi="Times" w:cs="Times"/>
                <w:sz w:val="20"/>
                <w:szCs w:val="20"/>
              </w:rPr>
            </w:pPr>
            <w:r w:rsidRPr="00DF534C">
              <w:rPr>
                <w:rFonts w:ascii="Times" w:hAnsi="Times" w:cs="Times"/>
                <w:sz w:val="20"/>
                <w:szCs w:val="20"/>
              </w:rPr>
              <w:t xml:space="preserve">Does not accurately describe how cultural and familial contexts and biological and environmental influences impact children’s well-being and learning. </w:t>
            </w:r>
          </w:p>
          <w:p w14:paraId="799C1C2C" w14:textId="4F3546E2" w:rsidR="00850F13" w:rsidRPr="004737E6" w:rsidRDefault="00850F13" w:rsidP="004737E6">
            <w:pPr>
              <w:rPr>
                <w:rFonts w:ascii="Times" w:hAnsi="Times" w:cs="Times"/>
                <w:sz w:val="20"/>
                <w:szCs w:val="20"/>
              </w:rPr>
            </w:pPr>
            <w:r w:rsidRPr="00DF534C">
              <w:rPr>
                <w:rFonts w:ascii="Times" w:hAnsi="Times" w:cs="Times"/>
                <w:sz w:val="20"/>
                <w:szCs w:val="20"/>
              </w:rPr>
              <w:t>Does not accurately identify consequences of stress, trauma, protective factors, and early experiences in understanding individual children’s development and the role of resilience in supporting positive development and learning outcomes.</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74F1C888" w14:textId="77777777" w:rsidR="00850F13" w:rsidRPr="00DF534C" w:rsidRDefault="00850F13" w:rsidP="00E05A4C">
            <w:pPr>
              <w:rPr>
                <w:rFonts w:ascii="Times" w:hAnsi="Times"/>
                <w:sz w:val="20"/>
                <w:szCs w:val="20"/>
              </w:rPr>
            </w:pPr>
          </w:p>
        </w:tc>
      </w:tr>
      <w:tr w:rsidR="00850F13" w:rsidRPr="00DF534C" w14:paraId="3A02F17F" w14:textId="77777777" w:rsidTr="00850F13">
        <w:tblPrEx>
          <w:shd w:val="clear" w:color="auto" w:fill="CED7E7"/>
        </w:tblPrEx>
        <w:trPr>
          <w:trHeight w:val="28"/>
        </w:trPr>
        <w:tc>
          <w:tcPr>
            <w:tcW w:w="2757"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7145E42A" w14:textId="7B02FC24" w:rsidR="00850F13" w:rsidRPr="00DF534C" w:rsidRDefault="00CC35EC" w:rsidP="00E05A4C">
            <w:pPr>
              <w:pStyle w:val="paragraph"/>
              <w:keepNext/>
              <w:keepLines/>
              <w:spacing w:before="0" w:after="0"/>
              <w:outlineLvl w:val="3"/>
              <w:rPr>
                <w:rStyle w:val="normaltextrun"/>
                <w:rFonts w:asciiTheme="majorHAnsi" w:hAnsiTheme="majorHAnsi"/>
                <w:bCs/>
              </w:rPr>
            </w:pPr>
            <w:r>
              <w:rPr>
                <w:rStyle w:val="normaltextrun"/>
                <w:rFonts w:ascii="Times" w:hAnsi="Times"/>
                <w:bCs/>
                <w:sz w:val="20"/>
                <w:szCs w:val="20"/>
              </w:rPr>
              <w:t>HGD</w:t>
            </w:r>
            <w:r w:rsidR="00850F13" w:rsidRPr="00DF534C">
              <w:rPr>
                <w:rStyle w:val="normaltextrun"/>
                <w:rFonts w:ascii="Times" w:hAnsi="Times"/>
                <w:bCs/>
                <w:sz w:val="20"/>
                <w:szCs w:val="20"/>
              </w:rPr>
              <w:t>4:  Interprets children’s unique developmental patterns and identifies supportive resources for children who may require further assessment. Demonstrates knowledge of processes of first and second language acquisition.</w:t>
            </w:r>
          </w:p>
          <w:p w14:paraId="214F0623" w14:textId="77777777" w:rsidR="00850F13" w:rsidRPr="00DF534C" w:rsidRDefault="00850F13" w:rsidP="00E05A4C">
            <w:pPr>
              <w:pStyle w:val="Body"/>
              <w:spacing w:after="0" w:line="240" w:lineRule="auto"/>
              <w:rPr>
                <w:rFonts w:ascii="Times" w:hAnsi="Times"/>
                <w:bCs/>
                <w:color w:val="auto"/>
                <w:sz w:val="20"/>
                <w:szCs w:val="20"/>
              </w:rPr>
            </w:pPr>
          </w:p>
        </w:tc>
        <w:tc>
          <w:tcPr>
            <w:tcW w:w="2787"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15436F5A" w14:textId="13ECE666" w:rsidR="00850F13" w:rsidRPr="00DF534C" w:rsidRDefault="00850F13" w:rsidP="00E05A4C">
            <w:pPr>
              <w:rPr>
                <w:rFonts w:ascii="Times" w:hAnsi="Times" w:cs="Times"/>
                <w:sz w:val="20"/>
                <w:szCs w:val="20"/>
              </w:rPr>
            </w:pPr>
            <w:r w:rsidRPr="00DF534C">
              <w:rPr>
                <w:rFonts w:ascii="Times" w:hAnsi="Times" w:cs="Times"/>
                <w:sz w:val="20"/>
                <w:szCs w:val="20"/>
              </w:rPr>
              <w:t>Assesses development using knowledge of milestones, red flags, and current-research base.</w:t>
            </w:r>
          </w:p>
          <w:p w14:paraId="24456D85" w14:textId="5777C878" w:rsidR="00850F13" w:rsidRPr="00DF534C" w:rsidRDefault="00850F13" w:rsidP="00E05A4C">
            <w:pPr>
              <w:rPr>
                <w:rFonts w:ascii="Times" w:hAnsi="Times" w:cs="Times"/>
                <w:sz w:val="20"/>
                <w:szCs w:val="20"/>
              </w:rPr>
            </w:pPr>
            <w:r w:rsidRPr="00DF534C">
              <w:rPr>
                <w:rFonts w:ascii="Times" w:hAnsi="Times" w:cs="Times"/>
                <w:sz w:val="20"/>
                <w:szCs w:val="20"/>
              </w:rPr>
              <w:t xml:space="preserve">Identifies when children may benefit from further evaluation and assessment.  </w:t>
            </w:r>
          </w:p>
          <w:p w14:paraId="5D6B8978" w14:textId="29CDDDE7" w:rsidR="00850F13" w:rsidRPr="00DF534C" w:rsidRDefault="00850F13" w:rsidP="00E05A4C">
            <w:pPr>
              <w:rPr>
                <w:rFonts w:ascii="Times" w:hAnsi="Times" w:cs="Times"/>
                <w:sz w:val="20"/>
                <w:szCs w:val="20"/>
              </w:rPr>
            </w:pPr>
            <w:r w:rsidRPr="00DF534C">
              <w:rPr>
                <w:rFonts w:ascii="Times" w:hAnsi="Times" w:cs="Times"/>
                <w:sz w:val="20"/>
                <w:szCs w:val="20"/>
              </w:rPr>
              <w:t xml:space="preserve">Demonstrates knowledge of first and second language acquisition. </w:t>
            </w:r>
          </w:p>
          <w:p w14:paraId="01859C3C" w14:textId="77777777" w:rsidR="00850F13" w:rsidRPr="00407971" w:rsidRDefault="00850F13" w:rsidP="00E05A4C">
            <w:pPr>
              <w:rPr>
                <w:rFonts w:ascii="Times" w:hAnsi="Times" w:cs="Times"/>
                <w:sz w:val="20"/>
                <w:szCs w:val="20"/>
              </w:rPr>
            </w:pPr>
            <w:r w:rsidRPr="00DF534C">
              <w:rPr>
                <w:rFonts w:ascii="Times" w:hAnsi="Times" w:cs="Times"/>
                <w:sz w:val="20"/>
                <w:szCs w:val="20"/>
              </w:rPr>
              <w:t xml:space="preserve">Connects unique development patterns to appropriate </w:t>
            </w:r>
            <w:r w:rsidRPr="00DF534C">
              <w:rPr>
                <w:rFonts w:ascii="Times" w:hAnsi="Times" w:cs="Times"/>
                <w:sz w:val="20"/>
                <w:szCs w:val="20"/>
              </w:rPr>
              <w:lastRenderedPageBreak/>
              <w:t>resources. </w:t>
            </w:r>
          </w:p>
        </w:tc>
        <w:tc>
          <w:tcPr>
            <w:tcW w:w="2701"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6529AE67" w14:textId="024F970C" w:rsidR="00850F13" w:rsidRPr="00DF534C" w:rsidRDefault="00850F13" w:rsidP="00E05A4C">
            <w:pPr>
              <w:rPr>
                <w:rFonts w:ascii="Times" w:hAnsi="Times" w:cs="Times"/>
                <w:sz w:val="20"/>
                <w:szCs w:val="20"/>
              </w:rPr>
            </w:pPr>
            <w:r w:rsidRPr="00DF534C">
              <w:rPr>
                <w:rFonts w:ascii="Times" w:hAnsi="Times" w:cs="Times"/>
                <w:sz w:val="20"/>
                <w:szCs w:val="20"/>
              </w:rPr>
              <w:lastRenderedPageBreak/>
              <w:t>Assesses development using knowledge of milestones and red flags.</w:t>
            </w:r>
          </w:p>
          <w:p w14:paraId="2DBBC921" w14:textId="0C529701" w:rsidR="00850F13" w:rsidRPr="00DF534C" w:rsidRDefault="00850F13" w:rsidP="00E05A4C">
            <w:pPr>
              <w:rPr>
                <w:rFonts w:ascii="Times" w:hAnsi="Times" w:cs="Times"/>
                <w:sz w:val="20"/>
                <w:szCs w:val="20"/>
              </w:rPr>
            </w:pPr>
            <w:r w:rsidRPr="00DF534C">
              <w:rPr>
                <w:rFonts w:ascii="Times" w:hAnsi="Times" w:cs="Times"/>
                <w:sz w:val="20"/>
                <w:szCs w:val="20"/>
              </w:rPr>
              <w:t xml:space="preserve">Identifies when children may benefit from further evaluation and assessment.  </w:t>
            </w:r>
          </w:p>
          <w:p w14:paraId="182AE039" w14:textId="121AD0ED" w:rsidR="00850F13" w:rsidRPr="00DF534C" w:rsidRDefault="00850F13" w:rsidP="00E05A4C">
            <w:pPr>
              <w:rPr>
                <w:rFonts w:ascii="Times" w:hAnsi="Times" w:cs="Times"/>
                <w:sz w:val="20"/>
                <w:szCs w:val="20"/>
              </w:rPr>
            </w:pPr>
            <w:r w:rsidRPr="00DF534C">
              <w:rPr>
                <w:rFonts w:ascii="Times" w:hAnsi="Times" w:cs="Times"/>
                <w:sz w:val="20"/>
                <w:szCs w:val="20"/>
              </w:rPr>
              <w:t xml:space="preserve">Demonstrates knowledge of first and second language acquisition. </w:t>
            </w:r>
          </w:p>
          <w:p w14:paraId="3FE8B5DC" w14:textId="77777777" w:rsidR="00850F13" w:rsidRPr="00407971" w:rsidRDefault="00850F13" w:rsidP="00E05A4C">
            <w:pPr>
              <w:rPr>
                <w:rFonts w:ascii="Times" w:hAnsi="Times" w:cs="Times"/>
                <w:sz w:val="20"/>
                <w:szCs w:val="20"/>
              </w:rPr>
            </w:pPr>
            <w:r w:rsidRPr="00DF534C">
              <w:rPr>
                <w:rFonts w:ascii="Times" w:hAnsi="Times" w:cs="Times"/>
                <w:sz w:val="20"/>
                <w:szCs w:val="20"/>
              </w:rPr>
              <w:t xml:space="preserve">Connects unique development patterns to appropriate </w:t>
            </w:r>
            <w:r w:rsidRPr="00DF534C">
              <w:rPr>
                <w:rFonts w:ascii="Times" w:hAnsi="Times" w:cs="Times"/>
                <w:sz w:val="20"/>
                <w:szCs w:val="20"/>
              </w:rPr>
              <w:lastRenderedPageBreak/>
              <w:t>resources. </w:t>
            </w:r>
          </w:p>
        </w:tc>
        <w:tc>
          <w:tcPr>
            <w:tcW w:w="2785"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4F3D283A" w14:textId="42625F7B" w:rsidR="00850F13" w:rsidRPr="00DF534C" w:rsidRDefault="00850F13" w:rsidP="00E05A4C">
            <w:pPr>
              <w:rPr>
                <w:rFonts w:ascii="Times" w:hAnsi="Times" w:cs="Times"/>
                <w:sz w:val="20"/>
                <w:szCs w:val="20"/>
              </w:rPr>
            </w:pPr>
            <w:r w:rsidRPr="00DF534C">
              <w:rPr>
                <w:rFonts w:ascii="Times" w:hAnsi="Times" w:cs="Times"/>
                <w:sz w:val="20"/>
                <w:szCs w:val="20"/>
              </w:rPr>
              <w:lastRenderedPageBreak/>
              <w:t>Assesses development using knowledge of milestones.</w:t>
            </w:r>
          </w:p>
          <w:p w14:paraId="783D0A97" w14:textId="77777777" w:rsidR="00850F13" w:rsidRPr="00DF534C" w:rsidRDefault="00850F13" w:rsidP="00E05A4C">
            <w:pPr>
              <w:rPr>
                <w:rFonts w:ascii="Times" w:hAnsi="Times" w:cs="Times"/>
                <w:sz w:val="20"/>
                <w:szCs w:val="20"/>
              </w:rPr>
            </w:pPr>
            <w:r w:rsidRPr="00DF534C">
              <w:rPr>
                <w:rFonts w:ascii="Times" w:hAnsi="Times" w:cs="Times"/>
                <w:sz w:val="20"/>
                <w:szCs w:val="20"/>
              </w:rPr>
              <w:t xml:space="preserve">Identifies when children may benefit from further evaluation and assessment.  </w:t>
            </w:r>
          </w:p>
          <w:p w14:paraId="7A1BBB83" w14:textId="29528BE5" w:rsidR="00850F13" w:rsidRPr="00DF534C" w:rsidRDefault="00850F13" w:rsidP="00E05A4C">
            <w:pPr>
              <w:rPr>
                <w:rFonts w:ascii="Times" w:hAnsi="Times" w:cs="Times"/>
                <w:sz w:val="20"/>
                <w:szCs w:val="20"/>
              </w:rPr>
            </w:pPr>
            <w:r>
              <w:rPr>
                <w:rFonts w:ascii="Times" w:hAnsi="Times" w:cs="Times"/>
                <w:sz w:val="20"/>
                <w:szCs w:val="20"/>
              </w:rPr>
              <w:t>de</w:t>
            </w:r>
            <w:r w:rsidRPr="00DF534C">
              <w:rPr>
                <w:rFonts w:ascii="Times" w:hAnsi="Times" w:cs="Times"/>
                <w:sz w:val="20"/>
                <w:szCs w:val="20"/>
              </w:rPr>
              <w:t xml:space="preserve">monstrates knowledge of first language acquisition. </w:t>
            </w:r>
          </w:p>
          <w:p w14:paraId="14F585DB" w14:textId="77777777" w:rsidR="00850F13" w:rsidRPr="00DF534C" w:rsidRDefault="00850F13" w:rsidP="00E05A4C">
            <w:pPr>
              <w:rPr>
                <w:rFonts w:ascii="Times" w:hAnsi="Times" w:cs="Times"/>
                <w:sz w:val="20"/>
                <w:szCs w:val="20"/>
              </w:rPr>
            </w:pPr>
            <w:r w:rsidRPr="00DF534C">
              <w:rPr>
                <w:rFonts w:ascii="Times" w:hAnsi="Times" w:cs="Times"/>
                <w:sz w:val="20"/>
                <w:szCs w:val="20"/>
              </w:rPr>
              <w:t>Connects unique development patterns to appropriate resources. </w:t>
            </w:r>
          </w:p>
          <w:p w14:paraId="2A1CE060" w14:textId="77777777" w:rsidR="00850F13" w:rsidRPr="00DF534C" w:rsidRDefault="00850F13" w:rsidP="00E05A4C">
            <w:pPr>
              <w:pStyle w:val="Body"/>
              <w:spacing w:after="0" w:line="240" w:lineRule="auto"/>
              <w:rPr>
                <w:rFonts w:ascii="Times" w:hAnsi="Times"/>
                <w:color w:val="auto"/>
                <w:sz w:val="20"/>
                <w:szCs w:val="20"/>
              </w:rPr>
            </w:pPr>
          </w:p>
        </w:tc>
        <w:tc>
          <w:tcPr>
            <w:tcW w:w="2758"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1BFB0616" w14:textId="77777777" w:rsidR="00297488" w:rsidRPr="00DF534C" w:rsidRDefault="00297488" w:rsidP="00297488">
            <w:pPr>
              <w:rPr>
                <w:rFonts w:ascii="Times" w:hAnsi="Times" w:cs="Times"/>
                <w:sz w:val="20"/>
                <w:szCs w:val="20"/>
              </w:rPr>
            </w:pPr>
            <w:r w:rsidRPr="00DF534C">
              <w:rPr>
                <w:rFonts w:ascii="Times" w:hAnsi="Times" w:cs="Times"/>
                <w:sz w:val="20"/>
                <w:szCs w:val="20"/>
              </w:rPr>
              <w:t>Assessment of development d</w:t>
            </w:r>
            <w:r>
              <w:rPr>
                <w:rFonts w:ascii="Times" w:hAnsi="Times" w:cs="Times"/>
                <w:sz w:val="20"/>
                <w:szCs w:val="20"/>
              </w:rPr>
              <w:t>o</w:t>
            </w:r>
            <w:r w:rsidRPr="00DF534C">
              <w:rPr>
                <w:rFonts w:ascii="Times" w:hAnsi="Times" w:cs="Times"/>
                <w:sz w:val="20"/>
                <w:szCs w:val="20"/>
              </w:rPr>
              <w:t>es not reflect knowledge of milestones.</w:t>
            </w:r>
          </w:p>
          <w:p w14:paraId="4C50C3F8" w14:textId="5ECDA409" w:rsidR="00850F13" w:rsidRPr="00DF534C" w:rsidRDefault="00850F13" w:rsidP="00E05A4C">
            <w:pPr>
              <w:rPr>
                <w:rFonts w:ascii="Times" w:hAnsi="Times" w:cs="Times"/>
                <w:sz w:val="20"/>
                <w:szCs w:val="20"/>
              </w:rPr>
            </w:pPr>
            <w:bookmarkStart w:id="0" w:name="_GoBack"/>
            <w:bookmarkEnd w:id="0"/>
            <w:r w:rsidRPr="00DF534C">
              <w:rPr>
                <w:rFonts w:ascii="Times" w:hAnsi="Times" w:cs="Times"/>
                <w:sz w:val="20"/>
                <w:szCs w:val="20"/>
              </w:rPr>
              <w:t xml:space="preserve">Incomplete identification of when children may benefit from further evaluation and assessment.  </w:t>
            </w:r>
          </w:p>
          <w:p w14:paraId="708FBB9B" w14:textId="59C6BD89" w:rsidR="00850F13" w:rsidRPr="00DF534C" w:rsidRDefault="00850F13" w:rsidP="00E05A4C">
            <w:pPr>
              <w:rPr>
                <w:rFonts w:ascii="Times" w:hAnsi="Times" w:cs="Times"/>
                <w:sz w:val="20"/>
                <w:szCs w:val="20"/>
              </w:rPr>
            </w:pPr>
            <w:r w:rsidRPr="00DF534C">
              <w:rPr>
                <w:rFonts w:ascii="Times" w:hAnsi="Times" w:cs="Times"/>
                <w:sz w:val="20"/>
                <w:szCs w:val="20"/>
              </w:rPr>
              <w:t xml:space="preserve">Knowledge of language acquisition not demonstrated. </w:t>
            </w:r>
          </w:p>
          <w:p w14:paraId="551D258A" w14:textId="77777777" w:rsidR="00850F13" w:rsidRPr="00DF534C" w:rsidRDefault="00850F13" w:rsidP="00E05A4C">
            <w:pPr>
              <w:rPr>
                <w:rFonts w:ascii="Times" w:hAnsi="Times" w:cs="Times"/>
                <w:sz w:val="20"/>
                <w:szCs w:val="20"/>
              </w:rPr>
            </w:pPr>
            <w:r w:rsidRPr="00DF534C">
              <w:rPr>
                <w:rFonts w:ascii="Times" w:hAnsi="Times" w:cs="Times"/>
                <w:sz w:val="20"/>
                <w:szCs w:val="20"/>
              </w:rPr>
              <w:t xml:space="preserve">Knowledge of community resources not demonstrated. </w:t>
            </w:r>
          </w:p>
          <w:p w14:paraId="648EAF43" w14:textId="47BB16AC" w:rsidR="00850F13" w:rsidRPr="00850F13" w:rsidRDefault="00850F13" w:rsidP="00850F13">
            <w:pPr>
              <w:rPr>
                <w:rFonts w:ascii="Times" w:hAnsi="Times" w:cs="Times"/>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50E69C31" w14:textId="77777777" w:rsidR="00850F13" w:rsidRPr="00DF534C" w:rsidRDefault="00850F13" w:rsidP="00E05A4C">
            <w:pPr>
              <w:rPr>
                <w:rFonts w:ascii="Times" w:hAnsi="Times"/>
                <w:sz w:val="20"/>
                <w:szCs w:val="20"/>
              </w:rPr>
            </w:pPr>
          </w:p>
        </w:tc>
      </w:tr>
      <w:tr w:rsidR="00850F13" w:rsidRPr="00DF534C" w14:paraId="33224D1B" w14:textId="77777777" w:rsidTr="004737E6">
        <w:tblPrEx>
          <w:shd w:val="clear" w:color="auto" w:fill="CED7E7"/>
        </w:tblPrEx>
        <w:trPr>
          <w:trHeight w:val="3123"/>
        </w:trPr>
        <w:tc>
          <w:tcPr>
            <w:tcW w:w="275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1DF76BFB" w14:textId="77777777" w:rsidR="00850F13" w:rsidRPr="00DF534C" w:rsidRDefault="00850F13" w:rsidP="00E05A4C">
            <w:pPr>
              <w:rPr>
                <w:rFonts w:ascii="Times" w:hAnsi="Times" w:cs="Times"/>
                <w:sz w:val="20"/>
                <w:szCs w:val="20"/>
              </w:rPr>
            </w:pPr>
            <w:r w:rsidRPr="00DF534C">
              <w:rPr>
                <w:rStyle w:val="normaltextrun"/>
                <w:rFonts w:ascii="Times" w:hAnsi="Times"/>
                <w:bCs/>
                <w:sz w:val="20"/>
                <w:szCs w:val="20"/>
              </w:rPr>
              <w:lastRenderedPageBreak/>
              <w:t>HGD5</w:t>
            </w:r>
            <w:r w:rsidRPr="00DF534C">
              <w:rPr>
                <w:rFonts w:ascii="Times" w:hAnsi="Times" w:cs="Times"/>
                <w:sz w:val="20"/>
                <w:szCs w:val="20"/>
              </w:rPr>
              <w:t xml:space="preserve"> Integrates research, developmental theories, and observational data to make decisions about evidence-based practice supporting children’s learning and development. </w:t>
            </w:r>
          </w:p>
          <w:p w14:paraId="37F643AA" w14:textId="77777777" w:rsidR="00850F13" w:rsidRPr="00DF534C" w:rsidRDefault="00850F13" w:rsidP="00E05A4C">
            <w:pPr>
              <w:pStyle w:val="Body"/>
              <w:spacing w:after="0" w:line="240" w:lineRule="auto"/>
              <w:rPr>
                <w:rFonts w:ascii="Times" w:hAnsi="Times"/>
                <w:color w:val="auto"/>
                <w:sz w:val="20"/>
                <w:szCs w:val="20"/>
              </w:rPr>
            </w:pPr>
          </w:p>
        </w:tc>
        <w:tc>
          <w:tcPr>
            <w:tcW w:w="278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66D72E5F" w14:textId="6F618E36" w:rsidR="00850F13" w:rsidRPr="00DF534C" w:rsidRDefault="00850F13" w:rsidP="00E05A4C">
            <w:pPr>
              <w:rPr>
                <w:rFonts w:ascii="Times" w:hAnsi="Times" w:cs="Times"/>
                <w:sz w:val="20"/>
                <w:szCs w:val="20"/>
              </w:rPr>
            </w:pPr>
            <w:r w:rsidRPr="00DF534C">
              <w:rPr>
                <w:rFonts w:ascii="Times" w:hAnsi="Times" w:cs="Times"/>
                <w:sz w:val="20"/>
                <w:szCs w:val="20"/>
              </w:rPr>
              <w:t xml:space="preserve">Makes decisions about evidence-based practices supporting children’s learning and development. </w:t>
            </w:r>
          </w:p>
          <w:p w14:paraId="68DED631" w14:textId="641AAF7F" w:rsidR="00850F13" w:rsidRPr="00DF534C" w:rsidRDefault="00850F13" w:rsidP="00E05A4C">
            <w:pPr>
              <w:rPr>
                <w:rFonts w:ascii="Times" w:hAnsi="Times" w:cs="Times"/>
                <w:sz w:val="20"/>
                <w:szCs w:val="20"/>
              </w:rPr>
            </w:pPr>
            <w:r w:rsidRPr="00DF534C">
              <w:rPr>
                <w:rFonts w:ascii="Times" w:hAnsi="Times" w:cs="Times"/>
                <w:sz w:val="20"/>
                <w:szCs w:val="20"/>
              </w:rPr>
              <w:t>Decisions incorporate research, developmental theories, and observational data.</w:t>
            </w:r>
          </w:p>
          <w:p w14:paraId="47CBF87B" w14:textId="77777777" w:rsidR="00850F13" w:rsidRPr="00DF534C" w:rsidRDefault="00850F13" w:rsidP="00E05A4C">
            <w:pPr>
              <w:rPr>
                <w:rFonts w:ascii="Times" w:hAnsi="Times" w:cs="Times"/>
                <w:sz w:val="20"/>
                <w:szCs w:val="20"/>
              </w:rPr>
            </w:pPr>
            <w:r w:rsidRPr="00DF534C">
              <w:rPr>
                <w:rFonts w:ascii="Times" w:hAnsi="Times" w:cs="Times"/>
                <w:sz w:val="20"/>
                <w:szCs w:val="20"/>
              </w:rPr>
              <w:t>Decisions made within the context of collaborative community.</w:t>
            </w:r>
          </w:p>
          <w:p w14:paraId="770868FD" w14:textId="77777777" w:rsidR="00850F13" w:rsidRPr="00DF534C" w:rsidRDefault="00850F13" w:rsidP="00E05A4C">
            <w:pPr>
              <w:pStyle w:val="paragraph"/>
              <w:spacing w:before="0" w:after="0"/>
              <w:rPr>
                <w:rFonts w:ascii="Times" w:hAnsi="Times"/>
                <w:sz w:val="20"/>
                <w:szCs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9BA01CE" w14:textId="0C99A3A2" w:rsidR="00850F13" w:rsidRPr="00DF534C" w:rsidRDefault="00850F13" w:rsidP="00E05A4C">
            <w:pPr>
              <w:rPr>
                <w:rFonts w:ascii="Times" w:hAnsi="Times" w:cs="Times"/>
                <w:sz w:val="20"/>
                <w:szCs w:val="20"/>
              </w:rPr>
            </w:pPr>
            <w:r w:rsidRPr="00DF534C">
              <w:rPr>
                <w:rFonts w:ascii="Times" w:hAnsi="Times" w:cs="Times"/>
                <w:sz w:val="20"/>
                <w:szCs w:val="20"/>
              </w:rPr>
              <w:t>Identifies relevant developmental research and child development data to inform evidence-based practice.</w:t>
            </w:r>
          </w:p>
          <w:p w14:paraId="6C0680AE" w14:textId="6ECB7F2A" w:rsidR="00850F13" w:rsidRPr="00DF534C" w:rsidRDefault="00850F13" w:rsidP="00E05A4C">
            <w:pPr>
              <w:rPr>
                <w:rFonts w:ascii="Times" w:hAnsi="Times" w:cs="Times"/>
                <w:sz w:val="20"/>
                <w:szCs w:val="20"/>
              </w:rPr>
            </w:pPr>
            <w:r w:rsidRPr="00DF534C">
              <w:rPr>
                <w:rFonts w:ascii="Times" w:hAnsi="Times" w:cs="Times"/>
                <w:sz w:val="20"/>
                <w:szCs w:val="20"/>
              </w:rPr>
              <w:t xml:space="preserve">Makes decisions about evidence-based practices supporting children’s learning and development. </w:t>
            </w:r>
          </w:p>
          <w:p w14:paraId="508391C4" w14:textId="46DE3871" w:rsidR="00850F13" w:rsidRPr="00DF534C" w:rsidRDefault="00850F13" w:rsidP="00E05A4C">
            <w:pPr>
              <w:rPr>
                <w:rFonts w:ascii="Times" w:hAnsi="Times" w:cs="Times"/>
                <w:sz w:val="20"/>
                <w:szCs w:val="20"/>
              </w:rPr>
            </w:pPr>
            <w:r w:rsidRPr="00DF534C">
              <w:rPr>
                <w:rFonts w:ascii="Times" w:hAnsi="Times" w:cs="Times"/>
                <w:sz w:val="20"/>
                <w:szCs w:val="20"/>
              </w:rPr>
              <w:t>Decisions incorporate research, developmental theories, and o</w:t>
            </w:r>
            <w:r>
              <w:rPr>
                <w:rFonts w:ascii="Times" w:hAnsi="Times" w:cs="Times"/>
                <w:sz w:val="20"/>
                <w:szCs w:val="20"/>
              </w:rPr>
              <w:t>bs</w:t>
            </w:r>
            <w:r w:rsidRPr="00DF534C">
              <w:rPr>
                <w:rFonts w:ascii="Times" w:hAnsi="Times" w:cs="Times"/>
                <w:sz w:val="20"/>
                <w:szCs w:val="20"/>
              </w:rPr>
              <w:t>ervational data.</w:t>
            </w:r>
          </w:p>
        </w:tc>
        <w:tc>
          <w:tcPr>
            <w:tcW w:w="2785"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5045360" w14:textId="7D27349F" w:rsidR="00850F13" w:rsidRPr="00DF534C" w:rsidRDefault="00850F13" w:rsidP="00E05A4C">
            <w:pPr>
              <w:rPr>
                <w:rFonts w:ascii="Times" w:hAnsi="Times" w:cs="Times"/>
                <w:sz w:val="20"/>
                <w:szCs w:val="20"/>
              </w:rPr>
            </w:pPr>
            <w:r w:rsidRPr="00DF534C">
              <w:rPr>
                <w:rFonts w:ascii="Times" w:hAnsi="Times" w:cs="Times"/>
                <w:sz w:val="20"/>
                <w:szCs w:val="20"/>
              </w:rPr>
              <w:t>Makes decisions about evidence-based practices supporting children’s learning and development.</w:t>
            </w:r>
          </w:p>
          <w:p w14:paraId="51FF7219" w14:textId="77777777" w:rsidR="00850F13" w:rsidRPr="00DF534C" w:rsidRDefault="00850F13" w:rsidP="00E05A4C">
            <w:pPr>
              <w:pStyle w:val="paragraph"/>
              <w:spacing w:before="0" w:after="0"/>
              <w:rPr>
                <w:rFonts w:ascii="Times" w:hAnsi="Times"/>
                <w:sz w:val="20"/>
                <w:szCs w:val="20"/>
              </w:rPr>
            </w:pPr>
            <w:r w:rsidRPr="00DF534C">
              <w:rPr>
                <w:rFonts w:ascii="Times" w:hAnsi="Times" w:cs="Times"/>
                <w:sz w:val="20"/>
                <w:szCs w:val="20"/>
              </w:rPr>
              <w:t>Decisions incorporate observational data.</w:t>
            </w:r>
          </w:p>
        </w:tc>
        <w:tc>
          <w:tcPr>
            <w:tcW w:w="2758"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FC91C52" w14:textId="77777777" w:rsidR="00850F13" w:rsidRPr="00DF534C" w:rsidRDefault="00850F13" w:rsidP="00E05A4C">
            <w:pPr>
              <w:pStyle w:val="Body"/>
              <w:spacing w:after="0" w:line="240" w:lineRule="auto"/>
              <w:rPr>
                <w:rFonts w:ascii="Times" w:hAnsi="Times"/>
                <w:color w:val="auto"/>
                <w:sz w:val="20"/>
                <w:szCs w:val="20"/>
              </w:rPr>
            </w:pPr>
            <w:r w:rsidRPr="00DF534C">
              <w:rPr>
                <w:rStyle w:val="normaltextrun"/>
                <w:rFonts w:ascii="Times" w:hAnsi="Times"/>
                <w:color w:val="auto"/>
                <w:sz w:val="20"/>
                <w:szCs w:val="20"/>
              </w:rPr>
              <w:t xml:space="preserve">Makes decisions about evidence-based practice supporting children’s development and learning not connected to </w:t>
            </w:r>
            <w:r w:rsidRPr="00DF534C">
              <w:rPr>
                <w:rFonts w:ascii="Times" w:hAnsi="Times" w:cs="Times"/>
                <w:color w:val="auto"/>
                <w:sz w:val="20"/>
                <w:szCs w:val="20"/>
              </w:rPr>
              <w:t>research, developmental theories, and observational data.</w:t>
            </w:r>
          </w:p>
        </w:tc>
        <w:tc>
          <w:tcPr>
            <w:tcW w:w="90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71505D90" w14:textId="77777777" w:rsidR="00850F13" w:rsidRPr="00DF534C" w:rsidRDefault="00850F13" w:rsidP="00E05A4C">
            <w:pPr>
              <w:rPr>
                <w:rFonts w:ascii="Times" w:hAnsi="Times"/>
                <w:sz w:val="20"/>
                <w:szCs w:val="20"/>
              </w:rPr>
            </w:pPr>
          </w:p>
        </w:tc>
      </w:tr>
      <w:tr w:rsidR="00850F13" w:rsidRPr="00DF534C" w14:paraId="6C107203" w14:textId="77777777" w:rsidTr="00E05A4C">
        <w:tblPrEx>
          <w:shd w:val="clear" w:color="auto" w:fill="CED7E7"/>
        </w:tblPrEx>
        <w:trPr>
          <w:trHeight w:val="2202"/>
        </w:trPr>
        <w:tc>
          <w:tcPr>
            <w:tcW w:w="275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5F4DEF3" w14:textId="267FB694" w:rsidR="00850F13" w:rsidRPr="00DF534C" w:rsidRDefault="00850F13" w:rsidP="00E05A4C">
            <w:pPr>
              <w:rPr>
                <w:rStyle w:val="eop"/>
                <w:rFonts w:ascii="Times" w:eastAsia="Calibri" w:hAnsi="Times" w:cs="Calibri"/>
                <w:sz w:val="20"/>
                <w:szCs w:val="20"/>
              </w:rPr>
            </w:pPr>
            <w:r w:rsidRPr="00DF534C">
              <w:rPr>
                <w:rStyle w:val="normaltextrun"/>
                <w:rFonts w:ascii="Times" w:hAnsi="Times"/>
                <w:bCs/>
                <w:sz w:val="20"/>
                <w:szCs w:val="20"/>
              </w:rPr>
              <w:t xml:space="preserve">HGD6:  </w:t>
            </w:r>
            <w:r w:rsidRPr="00DF534C">
              <w:rPr>
                <w:rStyle w:val="normaltextrun"/>
                <w:rFonts w:ascii="Times" w:hAnsi="Times"/>
                <w:sz w:val="20"/>
                <w:szCs w:val="20"/>
              </w:rPr>
              <w:t>Justifies and promotes the use of evidence-based practices supportive of each child’s unique patterns of development and learning.</w:t>
            </w:r>
            <w:r w:rsidRPr="00DF534C">
              <w:rPr>
                <w:rStyle w:val="eop"/>
                <w:rFonts w:ascii="Times" w:eastAsia="Calibri" w:hAnsi="Times" w:cs="Calibri"/>
                <w:sz w:val="20"/>
                <w:szCs w:val="20"/>
              </w:rPr>
              <w:t xml:space="preserve"> </w:t>
            </w:r>
          </w:p>
          <w:p w14:paraId="5E19D775" w14:textId="77777777" w:rsidR="00850F13" w:rsidRPr="00DF534C" w:rsidRDefault="00850F13" w:rsidP="00E05A4C">
            <w:pPr>
              <w:pStyle w:val="Body"/>
              <w:spacing w:after="0" w:line="240" w:lineRule="auto"/>
              <w:rPr>
                <w:rFonts w:ascii="Times" w:hAnsi="Times"/>
                <w:color w:val="auto"/>
                <w:sz w:val="20"/>
                <w:szCs w:val="20"/>
              </w:rPr>
            </w:pPr>
          </w:p>
        </w:tc>
        <w:tc>
          <w:tcPr>
            <w:tcW w:w="278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206B92C6" w14:textId="77777777" w:rsidR="00850F13" w:rsidRPr="00DF534C" w:rsidRDefault="00850F13" w:rsidP="00E05A4C">
            <w:pPr>
              <w:pStyle w:val="paragraph"/>
              <w:keepNext/>
              <w:keepLines/>
              <w:spacing w:before="0" w:after="0"/>
              <w:outlineLvl w:val="3"/>
              <w:rPr>
                <w:rFonts w:ascii="Times" w:hAnsi="Times"/>
                <w:sz w:val="20"/>
                <w:szCs w:val="20"/>
              </w:rPr>
            </w:pPr>
            <w:r w:rsidRPr="00DF534C">
              <w:rPr>
                <w:rStyle w:val="normaltextrun"/>
                <w:rFonts w:ascii="Times" w:hAnsi="Times"/>
                <w:sz w:val="20"/>
                <w:szCs w:val="20"/>
              </w:rPr>
              <w:t xml:space="preserve">Identifies and advocates for, using research and stage theory, practices that support holistic knowledge of children’s unique patterns of development across each domain </w:t>
            </w:r>
            <w:r w:rsidRPr="00DF534C">
              <w:rPr>
                <w:rFonts w:ascii="Times" w:hAnsi="Times" w:cs="Times"/>
                <w:sz w:val="20"/>
                <w:szCs w:val="20"/>
              </w:rPr>
              <w:t>(</w:t>
            </w:r>
            <w:r w:rsidRPr="00DF534C">
              <w:rPr>
                <w:rFonts w:ascii="Times" w:hAnsi="Times" w:cs="Arial"/>
                <w:sz w:val="20"/>
                <w:szCs w:val="20"/>
              </w:rPr>
              <w:t>physical/social/ emotional/cognitive/language/ aesthetic</w:t>
            </w:r>
            <w:r w:rsidRPr="00DF534C">
              <w:rPr>
                <w:rFonts w:ascii="Times" w:hAnsi="Times" w:cs="Times"/>
                <w:sz w:val="20"/>
                <w:szCs w:val="20"/>
              </w:rPr>
              <w:t>)</w:t>
            </w:r>
            <w:r w:rsidRPr="00DF534C">
              <w:rPr>
                <w:rStyle w:val="normaltextrun"/>
              </w:rPr>
              <w:t>.</w:t>
            </w:r>
          </w:p>
        </w:tc>
        <w:tc>
          <w:tcPr>
            <w:tcW w:w="2701"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59EA85A7" w14:textId="77777777" w:rsidR="00850F13" w:rsidRPr="00DF534C" w:rsidRDefault="00850F13" w:rsidP="00E05A4C">
            <w:pPr>
              <w:pStyle w:val="paragraph"/>
              <w:keepNext/>
              <w:keepLines/>
              <w:spacing w:before="0" w:after="0"/>
              <w:outlineLvl w:val="3"/>
              <w:rPr>
                <w:rFonts w:ascii="Times" w:hAnsi="Times"/>
                <w:sz w:val="20"/>
                <w:szCs w:val="20"/>
              </w:rPr>
            </w:pPr>
            <w:r w:rsidRPr="00DF534C">
              <w:rPr>
                <w:rStyle w:val="normaltextrun"/>
                <w:rFonts w:ascii="Times" w:hAnsi="Times"/>
                <w:sz w:val="20"/>
                <w:szCs w:val="20"/>
              </w:rPr>
              <w:t xml:space="preserve">Identifies and explains, using research and stage theory, practices that support holistic knowledge of children’s unique patterns of development across each domain </w:t>
            </w:r>
            <w:r w:rsidRPr="00DF534C">
              <w:rPr>
                <w:rFonts w:ascii="Times" w:hAnsi="Times" w:cs="Times"/>
                <w:sz w:val="20"/>
                <w:szCs w:val="20"/>
              </w:rPr>
              <w:t>(</w:t>
            </w:r>
            <w:r w:rsidRPr="00DF534C">
              <w:rPr>
                <w:rFonts w:ascii="Times" w:hAnsi="Times" w:cs="Arial"/>
                <w:sz w:val="20"/>
                <w:szCs w:val="20"/>
              </w:rPr>
              <w:t>physical/social/ emotional/cognitive/language/ aesthetic</w:t>
            </w:r>
            <w:r w:rsidRPr="00DF534C">
              <w:rPr>
                <w:rFonts w:ascii="Times" w:hAnsi="Times" w:cs="Times"/>
                <w:sz w:val="20"/>
                <w:szCs w:val="20"/>
              </w:rPr>
              <w:t>)</w:t>
            </w:r>
            <w:r w:rsidRPr="00DF534C">
              <w:rPr>
                <w:rStyle w:val="normaltextrun"/>
              </w:rPr>
              <w:t>.</w:t>
            </w:r>
          </w:p>
        </w:tc>
        <w:tc>
          <w:tcPr>
            <w:tcW w:w="2785"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15163BB3" w14:textId="77777777" w:rsidR="00850F13" w:rsidRPr="00DF534C" w:rsidRDefault="00850F13" w:rsidP="00E05A4C">
            <w:pPr>
              <w:pStyle w:val="paragraph"/>
              <w:keepNext/>
              <w:keepLines/>
              <w:spacing w:before="0" w:after="0"/>
              <w:outlineLvl w:val="3"/>
              <w:rPr>
                <w:rStyle w:val="normaltextrun"/>
                <w:rFonts w:ascii="Times" w:hAnsi="Times"/>
                <w:sz w:val="20"/>
                <w:szCs w:val="20"/>
              </w:rPr>
            </w:pPr>
            <w:r w:rsidRPr="00DF534C">
              <w:rPr>
                <w:rStyle w:val="normaltextrun"/>
                <w:rFonts w:ascii="Times" w:hAnsi="Times"/>
                <w:sz w:val="20"/>
                <w:szCs w:val="20"/>
              </w:rPr>
              <w:t xml:space="preserve">Identifies practices that support holistic knowledge of children’s unique patterns of development across each domain </w:t>
            </w:r>
            <w:r w:rsidRPr="00DF534C">
              <w:rPr>
                <w:rFonts w:ascii="Times" w:hAnsi="Times" w:cs="Times"/>
                <w:sz w:val="20"/>
                <w:szCs w:val="20"/>
              </w:rPr>
              <w:t>(</w:t>
            </w:r>
            <w:r w:rsidRPr="00DF534C">
              <w:rPr>
                <w:rFonts w:ascii="Times" w:hAnsi="Times" w:cs="Arial"/>
                <w:sz w:val="20"/>
                <w:szCs w:val="20"/>
              </w:rPr>
              <w:t>physical/social/ emotional/cognitive/language/ aesthetic</w:t>
            </w:r>
            <w:r w:rsidRPr="00DF534C">
              <w:rPr>
                <w:rFonts w:ascii="Times" w:hAnsi="Times" w:cs="Times"/>
                <w:sz w:val="20"/>
                <w:szCs w:val="20"/>
              </w:rPr>
              <w:t>)</w:t>
            </w:r>
            <w:r w:rsidRPr="00DF534C">
              <w:rPr>
                <w:rStyle w:val="normaltextrun"/>
              </w:rPr>
              <w:t>.</w:t>
            </w:r>
          </w:p>
          <w:p w14:paraId="10FD0850" w14:textId="77777777" w:rsidR="00850F13" w:rsidRPr="00DF534C" w:rsidRDefault="00850F13" w:rsidP="00E05A4C">
            <w:pPr>
              <w:pStyle w:val="Body"/>
              <w:spacing w:after="0" w:line="240" w:lineRule="auto"/>
              <w:rPr>
                <w:rFonts w:ascii="Times" w:hAnsi="Times"/>
                <w:color w:val="auto"/>
                <w:sz w:val="20"/>
                <w:szCs w:val="20"/>
              </w:rPr>
            </w:pPr>
          </w:p>
        </w:tc>
        <w:tc>
          <w:tcPr>
            <w:tcW w:w="2758"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5634A713" w14:textId="77777777" w:rsidR="00850F13" w:rsidRPr="00DF534C" w:rsidRDefault="00850F13" w:rsidP="00E05A4C">
            <w:pPr>
              <w:pStyle w:val="paragraph"/>
              <w:keepNext/>
              <w:keepLines/>
              <w:spacing w:before="0" w:after="0"/>
              <w:outlineLvl w:val="3"/>
              <w:rPr>
                <w:rFonts w:ascii="Times" w:hAnsi="Times"/>
                <w:sz w:val="20"/>
                <w:szCs w:val="20"/>
              </w:rPr>
            </w:pPr>
            <w:r w:rsidRPr="00DF534C">
              <w:rPr>
                <w:rFonts w:ascii="Times" w:hAnsi="Times"/>
                <w:sz w:val="20"/>
                <w:szCs w:val="20"/>
              </w:rPr>
              <w:t>Identify inappropriate practices and/or do not appropriately apply theory and research in support of children’s unique patterns of development across each domain.</w:t>
            </w:r>
          </w:p>
        </w:tc>
        <w:tc>
          <w:tcPr>
            <w:tcW w:w="90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3CFA5EB7" w14:textId="77777777" w:rsidR="00850F13" w:rsidRPr="00DF534C" w:rsidRDefault="00850F13" w:rsidP="00E05A4C">
            <w:pPr>
              <w:rPr>
                <w:rFonts w:ascii="Times" w:hAnsi="Times"/>
                <w:sz w:val="20"/>
                <w:szCs w:val="20"/>
              </w:rPr>
            </w:pPr>
          </w:p>
        </w:tc>
      </w:tr>
    </w:tbl>
    <w:p w14:paraId="2DE3F64F" w14:textId="77777777" w:rsidR="00B974E5" w:rsidRPr="00EE77A4" w:rsidRDefault="00B974E5" w:rsidP="00B974E5">
      <w:pPr>
        <w:pStyle w:val="Body"/>
        <w:widowControl w:val="0"/>
        <w:spacing w:line="240" w:lineRule="auto"/>
        <w:rPr>
          <w:rFonts w:ascii="Times" w:hAnsi="Times"/>
          <w:color w:val="auto"/>
          <w:sz w:val="20"/>
          <w:szCs w:val="20"/>
        </w:rPr>
      </w:pPr>
    </w:p>
    <w:p w14:paraId="1D6D07A6" w14:textId="77777777" w:rsidR="00B974E5" w:rsidRPr="00EE77A4" w:rsidRDefault="00B974E5" w:rsidP="00B974E5">
      <w:pPr>
        <w:pStyle w:val="Body"/>
        <w:widowControl w:val="0"/>
        <w:spacing w:line="240" w:lineRule="auto"/>
        <w:rPr>
          <w:rFonts w:ascii="Times" w:hAnsi="Times"/>
          <w:color w:val="auto"/>
          <w:sz w:val="20"/>
          <w:szCs w:val="20"/>
        </w:rPr>
      </w:pPr>
      <w:r w:rsidRPr="00EE77A4">
        <w:rPr>
          <w:rStyle w:val="normaltextrun"/>
          <w:rFonts w:ascii="Times" w:hAnsi="Times"/>
          <w:color w:val="auto"/>
          <w:sz w:val="20"/>
          <w:szCs w:val="20"/>
        </w:rPr>
        <w:t>Yellow= Level II</w:t>
      </w:r>
      <w:r w:rsidRPr="00EE77A4">
        <w:rPr>
          <w:rStyle w:val="normaltextrun"/>
          <w:rFonts w:ascii="Times" w:hAnsi="Times"/>
          <w:color w:val="auto"/>
          <w:sz w:val="20"/>
          <w:szCs w:val="20"/>
        </w:rPr>
        <w:tab/>
      </w:r>
      <w:r>
        <w:rPr>
          <w:rStyle w:val="normaltextrun"/>
          <w:rFonts w:ascii="Times" w:hAnsi="Times"/>
          <w:color w:val="auto"/>
          <w:sz w:val="20"/>
          <w:szCs w:val="20"/>
        </w:rPr>
        <w:tab/>
      </w:r>
      <w:r w:rsidRPr="00EE77A4">
        <w:rPr>
          <w:rStyle w:val="normaltextrun"/>
          <w:rFonts w:ascii="Times" w:hAnsi="Times"/>
          <w:color w:val="auto"/>
          <w:sz w:val="20"/>
          <w:szCs w:val="20"/>
        </w:rPr>
        <w:t>Green=Level III</w:t>
      </w:r>
      <w:r w:rsidRPr="00EE77A4">
        <w:rPr>
          <w:rStyle w:val="normaltextrun"/>
          <w:rFonts w:ascii="Times" w:hAnsi="Times"/>
          <w:color w:val="auto"/>
          <w:sz w:val="20"/>
          <w:szCs w:val="20"/>
        </w:rPr>
        <w:tab/>
      </w:r>
      <w:r w:rsidRPr="00EE77A4">
        <w:rPr>
          <w:rStyle w:val="normaltextrun"/>
          <w:rFonts w:ascii="Times" w:hAnsi="Times"/>
          <w:color w:val="auto"/>
          <w:sz w:val="20"/>
          <w:szCs w:val="20"/>
        </w:rPr>
        <w:tab/>
        <w:t>Orange=Level IV</w:t>
      </w:r>
      <w:r w:rsidRPr="00EE77A4">
        <w:rPr>
          <w:rStyle w:val="normaltextrun"/>
          <w:rFonts w:ascii="Times" w:hAnsi="Times"/>
          <w:color w:val="auto"/>
          <w:sz w:val="20"/>
          <w:szCs w:val="20"/>
        </w:rPr>
        <w:tab/>
      </w:r>
      <w:r>
        <w:rPr>
          <w:rStyle w:val="normaltextrun"/>
          <w:rFonts w:ascii="Times" w:hAnsi="Times"/>
          <w:color w:val="auto"/>
          <w:sz w:val="20"/>
          <w:szCs w:val="20"/>
        </w:rPr>
        <w:tab/>
      </w:r>
      <w:r w:rsidRPr="00EE77A4">
        <w:rPr>
          <w:rStyle w:val="normaltextrun"/>
          <w:rFonts w:ascii="Times" w:hAnsi="Times"/>
          <w:color w:val="auto"/>
          <w:sz w:val="20"/>
          <w:szCs w:val="20"/>
        </w:rPr>
        <w:t>Blue=Level V</w:t>
      </w:r>
    </w:p>
    <w:p w14:paraId="0BDBCB53" w14:textId="12645FD5" w:rsidR="00AD340E" w:rsidRPr="0026425A" w:rsidRDefault="00AD340E" w:rsidP="00B974E5">
      <w:pPr>
        <w:rPr>
          <w:rFonts w:ascii="Times New Roman" w:hAnsi="Times New Roman" w:cs="Times New Roman"/>
        </w:rPr>
      </w:pPr>
    </w:p>
    <w:sectPr w:rsidR="00AD340E" w:rsidRPr="0026425A" w:rsidSect="00B974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58AEC" w14:textId="77777777" w:rsidR="00F80E2A" w:rsidRDefault="00F80E2A" w:rsidP="007456CC">
      <w:pPr>
        <w:spacing w:after="0" w:line="240" w:lineRule="auto"/>
      </w:pPr>
      <w:r>
        <w:separator/>
      </w:r>
    </w:p>
  </w:endnote>
  <w:endnote w:type="continuationSeparator" w:id="0">
    <w:p w14:paraId="09FB8630" w14:textId="77777777" w:rsidR="00F80E2A" w:rsidRDefault="00F80E2A" w:rsidP="0074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227EC" w14:textId="77777777" w:rsidR="00F80E2A" w:rsidRDefault="00F80E2A" w:rsidP="007456CC">
      <w:pPr>
        <w:spacing w:after="0" w:line="240" w:lineRule="auto"/>
      </w:pPr>
      <w:r>
        <w:separator/>
      </w:r>
    </w:p>
  </w:footnote>
  <w:footnote w:type="continuationSeparator" w:id="0">
    <w:p w14:paraId="30D27F6F" w14:textId="77777777" w:rsidR="00F80E2A" w:rsidRDefault="00F80E2A" w:rsidP="007456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2376"/>
    <w:multiLevelType w:val="hybridMultilevel"/>
    <w:tmpl w:val="7BA27A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4461DB3"/>
    <w:multiLevelType w:val="hybridMultilevel"/>
    <w:tmpl w:val="CE86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71FCB"/>
    <w:multiLevelType w:val="hybridMultilevel"/>
    <w:tmpl w:val="B8FACDE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71A72C8"/>
    <w:multiLevelType w:val="hybridMultilevel"/>
    <w:tmpl w:val="572A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70BF9"/>
    <w:multiLevelType w:val="hybridMultilevel"/>
    <w:tmpl w:val="333291C2"/>
    <w:lvl w:ilvl="0" w:tplc="D0783234">
      <w:start w:val="3"/>
      <w:numFmt w:val="decimal"/>
      <w:lvlText w:val="%1."/>
      <w:lvlJc w:val="left"/>
      <w:pPr>
        <w:ind w:left="7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454C9"/>
    <w:multiLevelType w:val="hybridMultilevel"/>
    <w:tmpl w:val="72BAB3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39F64A4"/>
    <w:multiLevelType w:val="hybridMultilevel"/>
    <w:tmpl w:val="DAA0EC84"/>
    <w:lvl w:ilvl="0" w:tplc="195C1E32">
      <w:start w:val="1"/>
      <w:numFmt w:val="decimal"/>
      <w:lvlText w:val="%1."/>
      <w:lvlJc w:val="left"/>
      <w:pPr>
        <w:ind w:left="1440" w:hanging="360"/>
      </w:pPr>
      <w:rPr>
        <w:rFonts w:ascii="Comic Sans MS" w:eastAsiaTheme="minorHAnsi" w:hAnsi="Comic Sans MS"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826F69"/>
    <w:multiLevelType w:val="hybridMultilevel"/>
    <w:tmpl w:val="C7162A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ED2161C"/>
    <w:multiLevelType w:val="hybridMultilevel"/>
    <w:tmpl w:val="1BF259CC"/>
    <w:lvl w:ilvl="0" w:tplc="9B5CA4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E65ACA"/>
    <w:multiLevelType w:val="hybridMultilevel"/>
    <w:tmpl w:val="E148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21E26"/>
    <w:multiLevelType w:val="hybridMultilevel"/>
    <w:tmpl w:val="ACDAA47A"/>
    <w:lvl w:ilvl="0" w:tplc="537E8A1C">
      <w:start w:val="1"/>
      <w:numFmt w:val="bullet"/>
      <w:lvlText w:val=""/>
      <w:lvlJc w:val="left"/>
      <w:pPr>
        <w:ind w:left="720" w:hanging="360"/>
      </w:pPr>
      <w:rPr>
        <w:rFonts w:ascii="Symbol" w:hAnsi="Symbol" w:hint="default"/>
      </w:rPr>
    </w:lvl>
    <w:lvl w:ilvl="1" w:tplc="B8B6BC6A">
      <w:start w:val="1"/>
      <w:numFmt w:val="bullet"/>
      <w:lvlText w:val="o"/>
      <w:lvlJc w:val="left"/>
      <w:pPr>
        <w:ind w:left="1440" w:hanging="360"/>
      </w:pPr>
      <w:rPr>
        <w:rFonts w:ascii="Courier New" w:hAnsi="Courier New" w:hint="default"/>
      </w:rPr>
    </w:lvl>
    <w:lvl w:ilvl="2" w:tplc="C0E0C5D2">
      <w:start w:val="1"/>
      <w:numFmt w:val="bullet"/>
      <w:lvlText w:val=""/>
      <w:lvlJc w:val="left"/>
      <w:pPr>
        <w:ind w:left="2160" w:hanging="360"/>
      </w:pPr>
      <w:rPr>
        <w:rFonts w:ascii="Wingdings" w:hAnsi="Wingdings" w:hint="default"/>
      </w:rPr>
    </w:lvl>
    <w:lvl w:ilvl="3" w:tplc="9BE29A04">
      <w:start w:val="1"/>
      <w:numFmt w:val="bullet"/>
      <w:lvlText w:val=""/>
      <w:lvlJc w:val="left"/>
      <w:pPr>
        <w:ind w:left="2880" w:hanging="360"/>
      </w:pPr>
      <w:rPr>
        <w:rFonts w:ascii="Symbol" w:hAnsi="Symbol" w:hint="default"/>
      </w:rPr>
    </w:lvl>
    <w:lvl w:ilvl="4" w:tplc="13BC740C">
      <w:start w:val="1"/>
      <w:numFmt w:val="bullet"/>
      <w:lvlText w:val="o"/>
      <w:lvlJc w:val="left"/>
      <w:pPr>
        <w:ind w:left="3600" w:hanging="360"/>
      </w:pPr>
      <w:rPr>
        <w:rFonts w:ascii="Courier New" w:hAnsi="Courier New" w:hint="default"/>
      </w:rPr>
    </w:lvl>
    <w:lvl w:ilvl="5" w:tplc="9286A90C">
      <w:start w:val="1"/>
      <w:numFmt w:val="bullet"/>
      <w:lvlText w:val=""/>
      <w:lvlJc w:val="left"/>
      <w:pPr>
        <w:ind w:left="4320" w:hanging="360"/>
      </w:pPr>
      <w:rPr>
        <w:rFonts w:ascii="Wingdings" w:hAnsi="Wingdings" w:hint="default"/>
      </w:rPr>
    </w:lvl>
    <w:lvl w:ilvl="6" w:tplc="B42C8C5A">
      <w:start w:val="1"/>
      <w:numFmt w:val="bullet"/>
      <w:lvlText w:val=""/>
      <w:lvlJc w:val="left"/>
      <w:pPr>
        <w:ind w:left="5040" w:hanging="360"/>
      </w:pPr>
      <w:rPr>
        <w:rFonts w:ascii="Symbol" w:hAnsi="Symbol" w:hint="default"/>
      </w:rPr>
    </w:lvl>
    <w:lvl w:ilvl="7" w:tplc="DE22586E">
      <w:start w:val="1"/>
      <w:numFmt w:val="bullet"/>
      <w:lvlText w:val="o"/>
      <w:lvlJc w:val="left"/>
      <w:pPr>
        <w:ind w:left="5760" w:hanging="360"/>
      </w:pPr>
      <w:rPr>
        <w:rFonts w:ascii="Courier New" w:hAnsi="Courier New" w:hint="default"/>
      </w:rPr>
    </w:lvl>
    <w:lvl w:ilvl="8" w:tplc="DA7EB062">
      <w:start w:val="1"/>
      <w:numFmt w:val="bullet"/>
      <w:lvlText w:val=""/>
      <w:lvlJc w:val="left"/>
      <w:pPr>
        <w:ind w:left="6480" w:hanging="360"/>
      </w:pPr>
      <w:rPr>
        <w:rFonts w:ascii="Wingdings" w:hAnsi="Wingdings" w:hint="default"/>
      </w:rPr>
    </w:lvl>
  </w:abstractNum>
  <w:abstractNum w:abstractNumId="11">
    <w:nsid w:val="56967320"/>
    <w:multiLevelType w:val="hybridMultilevel"/>
    <w:tmpl w:val="ACF2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666204"/>
    <w:multiLevelType w:val="hybridMultilevel"/>
    <w:tmpl w:val="D8E66BF8"/>
    <w:lvl w:ilvl="0" w:tplc="9968CA6E">
      <w:start w:val="1"/>
      <w:numFmt w:val="decimal"/>
      <w:lvlText w:val="%1."/>
      <w:lvlJc w:val="left"/>
      <w:pPr>
        <w:ind w:left="720" w:hanging="360"/>
      </w:pPr>
    </w:lvl>
    <w:lvl w:ilvl="1" w:tplc="810AD324">
      <w:start w:val="1"/>
      <w:numFmt w:val="lowerLetter"/>
      <w:lvlText w:val="%2."/>
      <w:lvlJc w:val="left"/>
      <w:pPr>
        <w:ind w:left="1440" w:hanging="360"/>
      </w:pPr>
    </w:lvl>
    <w:lvl w:ilvl="2" w:tplc="A27AA28A">
      <w:start w:val="1"/>
      <w:numFmt w:val="lowerRoman"/>
      <w:lvlText w:val="%3."/>
      <w:lvlJc w:val="right"/>
      <w:pPr>
        <w:ind w:left="2160" w:hanging="180"/>
      </w:pPr>
    </w:lvl>
    <w:lvl w:ilvl="3" w:tplc="10E0C65C">
      <w:start w:val="1"/>
      <w:numFmt w:val="decimal"/>
      <w:lvlText w:val="%4."/>
      <w:lvlJc w:val="left"/>
      <w:pPr>
        <w:ind w:left="2880" w:hanging="360"/>
      </w:pPr>
    </w:lvl>
    <w:lvl w:ilvl="4" w:tplc="5F0A5E0A">
      <w:start w:val="1"/>
      <w:numFmt w:val="lowerLetter"/>
      <w:lvlText w:val="%5."/>
      <w:lvlJc w:val="left"/>
      <w:pPr>
        <w:ind w:left="3600" w:hanging="360"/>
      </w:pPr>
    </w:lvl>
    <w:lvl w:ilvl="5" w:tplc="405C6D4A">
      <w:start w:val="1"/>
      <w:numFmt w:val="lowerRoman"/>
      <w:lvlText w:val="%6."/>
      <w:lvlJc w:val="right"/>
      <w:pPr>
        <w:ind w:left="4320" w:hanging="180"/>
      </w:pPr>
    </w:lvl>
    <w:lvl w:ilvl="6" w:tplc="2090BA28">
      <w:start w:val="1"/>
      <w:numFmt w:val="decimal"/>
      <w:lvlText w:val="%7."/>
      <w:lvlJc w:val="left"/>
      <w:pPr>
        <w:ind w:left="5040" w:hanging="360"/>
      </w:pPr>
    </w:lvl>
    <w:lvl w:ilvl="7" w:tplc="17A6B8D6">
      <w:start w:val="1"/>
      <w:numFmt w:val="lowerLetter"/>
      <w:lvlText w:val="%8."/>
      <w:lvlJc w:val="left"/>
      <w:pPr>
        <w:ind w:left="5760" w:hanging="360"/>
      </w:pPr>
    </w:lvl>
    <w:lvl w:ilvl="8" w:tplc="67886A12">
      <w:start w:val="1"/>
      <w:numFmt w:val="lowerRoman"/>
      <w:lvlText w:val="%9."/>
      <w:lvlJc w:val="right"/>
      <w:pPr>
        <w:ind w:left="6480" w:hanging="180"/>
      </w:pPr>
    </w:lvl>
  </w:abstractNum>
  <w:abstractNum w:abstractNumId="13">
    <w:nsid w:val="5A140D38"/>
    <w:multiLevelType w:val="hybridMultilevel"/>
    <w:tmpl w:val="B476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03510"/>
    <w:multiLevelType w:val="hybridMultilevel"/>
    <w:tmpl w:val="B8F87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067257"/>
    <w:multiLevelType w:val="hybridMultilevel"/>
    <w:tmpl w:val="FBA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06434"/>
    <w:multiLevelType w:val="hybridMultilevel"/>
    <w:tmpl w:val="E59E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5239A"/>
    <w:multiLevelType w:val="hybridMultilevel"/>
    <w:tmpl w:val="CC98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7362B"/>
    <w:multiLevelType w:val="hybridMultilevel"/>
    <w:tmpl w:val="873E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8"/>
  </w:num>
  <w:num w:numId="5">
    <w:abstractNumId w:val="9"/>
  </w:num>
  <w:num w:numId="6">
    <w:abstractNumId w:val="14"/>
  </w:num>
  <w:num w:numId="7">
    <w:abstractNumId w:val="6"/>
  </w:num>
  <w:num w:numId="8">
    <w:abstractNumId w:val="7"/>
  </w:num>
  <w:num w:numId="9">
    <w:abstractNumId w:val="2"/>
  </w:num>
  <w:num w:numId="10">
    <w:abstractNumId w:val="1"/>
  </w:num>
  <w:num w:numId="11">
    <w:abstractNumId w:val="5"/>
  </w:num>
  <w:num w:numId="12">
    <w:abstractNumId w:val="4"/>
  </w:num>
  <w:num w:numId="13">
    <w:abstractNumId w:val="18"/>
  </w:num>
  <w:num w:numId="14">
    <w:abstractNumId w:val="17"/>
  </w:num>
  <w:num w:numId="15">
    <w:abstractNumId w:val="16"/>
  </w:num>
  <w:num w:numId="16">
    <w:abstractNumId w:val="3"/>
  </w:num>
  <w:num w:numId="17">
    <w:abstractNumId w:val="13"/>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5D"/>
    <w:rsid w:val="0003051E"/>
    <w:rsid w:val="00036F9E"/>
    <w:rsid w:val="00075CA2"/>
    <w:rsid w:val="000A3749"/>
    <w:rsid w:val="00125B6A"/>
    <w:rsid w:val="001515DE"/>
    <w:rsid w:val="0017062D"/>
    <w:rsid w:val="001E1D3E"/>
    <w:rsid w:val="00250FA8"/>
    <w:rsid w:val="0026425A"/>
    <w:rsid w:val="00297488"/>
    <w:rsid w:val="002A2F63"/>
    <w:rsid w:val="002C1E67"/>
    <w:rsid w:val="002C70FB"/>
    <w:rsid w:val="002F13EF"/>
    <w:rsid w:val="002F37F3"/>
    <w:rsid w:val="003103E7"/>
    <w:rsid w:val="00327106"/>
    <w:rsid w:val="00357FF0"/>
    <w:rsid w:val="003A08F7"/>
    <w:rsid w:val="003E745D"/>
    <w:rsid w:val="00425A72"/>
    <w:rsid w:val="004737E6"/>
    <w:rsid w:val="004C38B7"/>
    <w:rsid w:val="004C759A"/>
    <w:rsid w:val="00516EDD"/>
    <w:rsid w:val="0056683D"/>
    <w:rsid w:val="00572393"/>
    <w:rsid w:val="00590BEE"/>
    <w:rsid w:val="005B1ADF"/>
    <w:rsid w:val="005D1037"/>
    <w:rsid w:val="00627587"/>
    <w:rsid w:val="00630075"/>
    <w:rsid w:val="00694087"/>
    <w:rsid w:val="00696DBC"/>
    <w:rsid w:val="006E04F1"/>
    <w:rsid w:val="006E1833"/>
    <w:rsid w:val="006E27EC"/>
    <w:rsid w:val="00732F55"/>
    <w:rsid w:val="007456CC"/>
    <w:rsid w:val="007515BA"/>
    <w:rsid w:val="00775268"/>
    <w:rsid w:val="008220C9"/>
    <w:rsid w:val="0082319D"/>
    <w:rsid w:val="00850F13"/>
    <w:rsid w:val="00856D83"/>
    <w:rsid w:val="0086099C"/>
    <w:rsid w:val="008902FF"/>
    <w:rsid w:val="008E4BE7"/>
    <w:rsid w:val="0091615C"/>
    <w:rsid w:val="00917F7B"/>
    <w:rsid w:val="009274A5"/>
    <w:rsid w:val="009611E6"/>
    <w:rsid w:val="00985620"/>
    <w:rsid w:val="00997162"/>
    <w:rsid w:val="009A5270"/>
    <w:rsid w:val="009E1502"/>
    <w:rsid w:val="00AC6345"/>
    <w:rsid w:val="00AD19EB"/>
    <w:rsid w:val="00AD340E"/>
    <w:rsid w:val="00B5270E"/>
    <w:rsid w:val="00B71635"/>
    <w:rsid w:val="00B974E5"/>
    <w:rsid w:val="00BA67B5"/>
    <w:rsid w:val="00BB5CE2"/>
    <w:rsid w:val="00BE63C1"/>
    <w:rsid w:val="00C12D80"/>
    <w:rsid w:val="00C312E3"/>
    <w:rsid w:val="00C52B19"/>
    <w:rsid w:val="00C80613"/>
    <w:rsid w:val="00CC35EC"/>
    <w:rsid w:val="00D1575C"/>
    <w:rsid w:val="00D86B1D"/>
    <w:rsid w:val="00D90F47"/>
    <w:rsid w:val="00D97EE2"/>
    <w:rsid w:val="00DB0703"/>
    <w:rsid w:val="00DE0602"/>
    <w:rsid w:val="00DE1ADC"/>
    <w:rsid w:val="00DE339E"/>
    <w:rsid w:val="00E10674"/>
    <w:rsid w:val="00E31545"/>
    <w:rsid w:val="00E35965"/>
    <w:rsid w:val="00E667AC"/>
    <w:rsid w:val="00E878D9"/>
    <w:rsid w:val="00EF36D8"/>
    <w:rsid w:val="00F21FE9"/>
    <w:rsid w:val="00F80E2A"/>
    <w:rsid w:val="00FC0B5D"/>
    <w:rsid w:val="00FE3F21"/>
    <w:rsid w:val="028DCD2D"/>
    <w:rsid w:val="47B36F29"/>
    <w:rsid w:val="4B11F887"/>
    <w:rsid w:val="55E734B8"/>
    <w:rsid w:val="6103BABF"/>
    <w:rsid w:val="6F1E6450"/>
    <w:rsid w:val="76C0C698"/>
    <w:rsid w:val="79FB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C0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0B5D"/>
    <w:pPr>
      <w:ind w:left="720"/>
      <w:contextualSpacing/>
    </w:pPr>
  </w:style>
  <w:style w:type="paragraph" w:styleId="BalloonText">
    <w:name w:val="Balloon Text"/>
    <w:basedOn w:val="Normal"/>
    <w:link w:val="BalloonTextChar"/>
    <w:uiPriority w:val="99"/>
    <w:semiHidden/>
    <w:unhideWhenUsed/>
    <w:rsid w:val="00E3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65"/>
    <w:rPr>
      <w:rFonts w:ascii="Tahoma" w:hAnsi="Tahoma" w:cs="Tahoma"/>
      <w:sz w:val="16"/>
      <w:szCs w:val="16"/>
    </w:rPr>
  </w:style>
  <w:style w:type="character" w:styleId="Hyperlink">
    <w:name w:val="Hyperlink"/>
    <w:basedOn w:val="DefaultParagraphFont"/>
    <w:uiPriority w:val="99"/>
    <w:unhideWhenUsed/>
    <w:rsid w:val="000A3749"/>
    <w:rPr>
      <w:color w:val="0000FF" w:themeColor="hyperlink"/>
      <w:u w:val="single"/>
    </w:rPr>
  </w:style>
  <w:style w:type="paragraph" w:styleId="Header">
    <w:name w:val="header"/>
    <w:basedOn w:val="Normal"/>
    <w:link w:val="HeaderChar"/>
    <w:uiPriority w:val="99"/>
    <w:unhideWhenUsed/>
    <w:rsid w:val="007456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56CC"/>
  </w:style>
  <w:style w:type="paragraph" w:styleId="Footer">
    <w:name w:val="footer"/>
    <w:basedOn w:val="Normal"/>
    <w:link w:val="FooterChar"/>
    <w:uiPriority w:val="99"/>
    <w:unhideWhenUsed/>
    <w:rsid w:val="00745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56CC"/>
  </w:style>
  <w:style w:type="character" w:styleId="CommentReference">
    <w:name w:val="annotation reference"/>
    <w:basedOn w:val="DefaultParagraphFont"/>
    <w:uiPriority w:val="99"/>
    <w:semiHidden/>
    <w:unhideWhenUsed/>
    <w:rsid w:val="003103E7"/>
    <w:rPr>
      <w:sz w:val="18"/>
      <w:szCs w:val="18"/>
    </w:rPr>
  </w:style>
  <w:style w:type="paragraph" w:styleId="CommentText">
    <w:name w:val="annotation text"/>
    <w:basedOn w:val="Normal"/>
    <w:link w:val="CommentTextChar"/>
    <w:uiPriority w:val="99"/>
    <w:semiHidden/>
    <w:unhideWhenUsed/>
    <w:rsid w:val="003103E7"/>
    <w:pPr>
      <w:spacing w:line="240" w:lineRule="auto"/>
    </w:pPr>
    <w:rPr>
      <w:sz w:val="24"/>
      <w:szCs w:val="24"/>
    </w:rPr>
  </w:style>
  <w:style w:type="character" w:customStyle="1" w:styleId="CommentTextChar">
    <w:name w:val="Comment Text Char"/>
    <w:basedOn w:val="DefaultParagraphFont"/>
    <w:link w:val="CommentText"/>
    <w:uiPriority w:val="99"/>
    <w:semiHidden/>
    <w:rsid w:val="003103E7"/>
    <w:rPr>
      <w:sz w:val="24"/>
      <w:szCs w:val="24"/>
    </w:rPr>
  </w:style>
  <w:style w:type="paragraph" w:styleId="CommentSubject">
    <w:name w:val="annotation subject"/>
    <w:basedOn w:val="CommentText"/>
    <w:next w:val="CommentText"/>
    <w:link w:val="CommentSubjectChar"/>
    <w:uiPriority w:val="99"/>
    <w:semiHidden/>
    <w:unhideWhenUsed/>
    <w:rsid w:val="003103E7"/>
    <w:rPr>
      <w:b/>
      <w:bCs/>
      <w:sz w:val="20"/>
      <w:szCs w:val="20"/>
    </w:rPr>
  </w:style>
  <w:style w:type="character" w:customStyle="1" w:styleId="CommentSubjectChar">
    <w:name w:val="Comment Subject Char"/>
    <w:basedOn w:val="CommentTextChar"/>
    <w:link w:val="CommentSubject"/>
    <w:uiPriority w:val="99"/>
    <w:semiHidden/>
    <w:rsid w:val="003103E7"/>
    <w:rPr>
      <w:b/>
      <w:bCs/>
      <w:sz w:val="20"/>
      <w:szCs w:val="20"/>
    </w:rPr>
  </w:style>
  <w:style w:type="paragraph" w:customStyle="1" w:styleId="paragraph">
    <w:name w:val="paragraph"/>
    <w:basedOn w:val="Normal"/>
    <w:rsid w:val="00590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0BEE"/>
  </w:style>
  <w:style w:type="character" w:customStyle="1" w:styleId="eop">
    <w:name w:val="eop"/>
    <w:basedOn w:val="DefaultParagraphFont"/>
    <w:rsid w:val="00590BEE"/>
  </w:style>
  <w:style w:type="table" w:customStyle="1" w:styleId="TableGrid1">
    <w:name w:val="Table Grid1"/>
    <w:basedOn w:val="TableNormal"/>
    <w:next w:val="TableGrid"/>
    <w:uiPriority w:val="59"/>
    <w:rsid w:val="008231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974E5"/>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top.org/Products/LAP-System/The-LAP-3.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urriculumassociates.com/products/detail.aspx?title=BrigEC-IED3-sum" TargetMode="External"/><Relationship Id="rId8" Type="http://schemas.openxmlformats.org/officeDocument/2006/relationships/hyperlink" Target="http://www.lakeshorelearning.com/general_content/general_info/ELSstatic.jsp?utm=offline" TargetMode="External"/><Relationship Id="rId9" Type="http://schemas.openxmlformats.org/officeDocument/2006/relationships/hyperlink" Target="http://www.vort.com/" TargetMode="External"/><Relationship Id="rId10" Type="http://schemas.openxmlformats.org/officeDocument/2006/relationships/hyperlink" Target="http://www.highscope.org/Content.asp?Content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2242</Words>
  <Characters>12785</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Comments</cp:lastModifiedBy>
  <cp:revision>10</cp:revision>
  <cp:lastPrinted>2011-09-15T13:14:00Z</cp:lastPrinted>
  <dcterms:created xsi:type="dcterms:W3CDTF">2016-07-29T01:03:00Z</dcterms:created>
  <dcterms:modified xsi:type="dcterms:W3CDTF">2016-08-09T15:43:00Z</dcterms:modified>
</cp:coreProperties>
</file>