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2146" w14:textId="27397EF2" w:rsidR="00FA1AC0" w:rsidRDefault="00742A3B" w:rsidP="00F750D2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Technical Assistance </w:t>
      </w:r>
      <w:r w:rsidR="002D3C7F">
        <w:rPr>
          <w:rFonts w:ascii="Times" w:eastAsia="Times" w:hAnsi="Times" w:cs="Times"/>
          <w:b/>
          <w:bCs/>
          <w:sz w:val="28"/>
          <w:szCs w:val="28"/>
        </w:rPr>
        <w:t>Adult Learning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Assessment (Levels 4-5</w:t>
      </w:r>
      <w:r w:rsidR="5D8D1D39" w:rsidRPr="5D8D1D39">
        <w:rPr>
          <w:rFonts w:ascii="Times" w:eastAsia="Times" w:hAnsi="Times" w:cs="Times"/>
          <w:b/>
          <w:bCs/>
          <w:sz w:val="28"/>
          <w:szCs w:val="28"/>
        </w:rPr>
        <w:t>)</w:t>
      </w:r>
    </w:p>
    <w:p w14:paraId="63C7BEBD" w14:textId="59D3B234" w:rsidR="00742A3B" w:rsidRDefault="00742A3B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bCs/>
          <w:sz w:val="28"/>
          <w:szCs w:val="28"/>
        </w:rPr>
        <w:t>Professional Interview</w:t>
      </w:r>
    </w:p>
    <w:p w14:paraId="31AC48E1" w14:textId="77777777" w:rsidR="00F750D2" w:rsidRPr="00D06F1B" w:rsidRDefault="00F750D2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158"/>
        <w:gridCol w:w="10440"/>
      </w:tblGrid>
      <w:tr w:rsidR="00742A3B" w:rsidRPr="00653475" w14:paraId="793C219D" w14:textId="77777777" w:rsidTr="000C0280">
        <w:tc>
          <w:tcPr>
            <w:tcW w:w="4158" w:type="dxa"/>
          </w:tcPr>
          <w:p w14:paraId="4F8B1E30" w14:textId="77777777" w:rsidR="00742A3B" w:rsidRPr="00653475" w:rsidRDefault="00742A3B" w:rsidP="000C0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75">
              <w:rPr>
                <w:rFonts w:ascii="Times New Roman" w:eastAsia="Times" w:hAnsi="Times New Roman" w:cs="Times New Roman"/>
                <w:b/>
                <w:bCs/>
                <w:sz w:val="24"/>
              </w:rPr>
              <w:t>TA Competencies</w:t>
            </w:r>
          </w:p>
        </w:tc>
        <w:tc>
          <w:tcPr>
            <w:tcW w:w="10440" w:type="dxa"/>
          </w:tcPr>
          <w:p w14:paraId="2712044F" w14:textId="7B925975" w:rsidR="00742A3B" w:rsidRPr="00653475" w:rsidRDefault="00742A3B" w:rsidP="000C0280">
            <w:pPr>
              <w:rPr>
                <w:rFonts w:ascii="Times New Roman" w:hAnsi="Times New Roman" w:cs="Times New Roman"/>
                <w:sz w:val="24"/>
              </w:rPr>
            </w:pPr>
            <w:r w:rsidRPr="00653475">
              <w:rPr>
                <w:rFonts w:ascii="Times New Roman" w:hAnsi="Times New Roman" w:cs="Times New Roman"/>
                <w:sz w:val="24"/>
              </w:rPr>
              <w:t>TAAL1, TAAL2</w:t>
            </w:r>
            <w:r>
              <w:rPr>
                <w:rFonts w:ascii="Times New Roman" w:hAnsi="Times New Roman" w:cs="Times New Roman"/>
                <w:sz w:val="24"/>
              </w:rPr>
              <w:t xml:space="preserve">, TAAL3, </w:t>
            </w:r>
            <w:r w:rsidRPr="00653475">
              <w:rPr>
                <w:rFonts w:ascii="Times New Roman" w:hAnsi="Times New Roman" w:cs="Times New Roman"/>
                <w:sz w:val="24"/>
              </w:rPr>
              <w:t>TAAL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42A3B" w:rsidRPr="00653475" w14:paraId="46066A42" w14:textId="77777777" w:rsidTr="000C0280">
        <w:tc>
          <w:tcPr>
            <w:tcW w:w="4158" w:type="dxa"/>
          </w:tcPr>
          <w:p w14:paraId="12E278DA" w14:textId="77777777" w:rsidR="00742A3B" w:rsidRPr="00653475" w:rsidRDefault="00742A3B" w:rsidP="000C0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75">
              <w:rPr>
                <w:rFonts w:ascii="Times New Roman" w:eastAsia="Times" w:hAnsi="Times New Roman" w:cs="Times New Roman"/>
                <w:b/>
                <w:bCs/>
                <w:sz w:val="24"/>
              </w:rPr>
              <w:t>Original Gateways TA Benchmarks</w:t>
            </w:r>
          </w:p>
        </w:tc>
        <w:tc>
          <w:tcPr>
            <w:tcW w:w="10440" w:type="dxa"/>
          </w:tcPr>
          <w:p w14:paraId="1542FD91" w14:textId="0615E8B5" w:rsidR="00742A3B" w:rsidRPr="00653475" w:rsidRDefault="00742A3B" w:rsidP="000C0280">
            <w:pPr>
              <w:ind w:left="432" w:hanging="432"/>
              <w:rPr>
                <w:rFonts w:ascii="Times New Roman" w:hAnsi="Times New Roman" w:cs="Times New Roman"/>
                <w:sz w:val="24"/>
              </w:rPr>
            </w:pPr>
            <w:r w:rsidRPr="00653475">
              <w:rPr>
                <w:rFonts w:ascii="Times New Roman" w:eastAsiaTheme="minorEastAsia" w:hAnsi="Times New Roman" w:cs="Times New Roman"/>
                <w:sz w:val="24"/>
              </w:rPr>
              <w:t>AL1, AL2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w:r w:rsidRPr="00653475">
              <w:rPr>
                <w:rFonts w:ascii="Times New Roman" w:eastAsiaTheme="minorEastAsia" w:hAnsi="Times New Roman" w:cs="Times New Roman"/>
                <w:sz w:val="24"/>
              </w:rPr>
              <w:t>AL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3, </w:t>
            </w:r>
            <w:r w:rsidRPr="00653475">
              <w:rPr>
                <w:rFonts w:ascii="Times New Roman" w:eastAsiaTheme="minorEastAsia" w:hAnsi="Times New Roman" w:cs="Times New Roman"/>
                <w:sz w:val="24"/>
              </w:rPr>
              <w:t>AL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4, </w:t>
            </w:r>
            <w:r w:rsidRPr="00653475">
              <w:rPr>
                <w:rFonts w:ascii="Times New Roman" w:eastAsiaTheme="minorEastAsia" w:hAnsi="Times New Roman" w:cs="Times New Roman"/>
                <w:sz w:val="24"/>
              </w:rPr>
              <w:t>AL</w:t>
            </w: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  <w:bookmarkStart w:id="0" w:name="_GoBack"/>
            <w:bookmarkEnd w:id="0"/>
          </w:p>
        </w:tc>
      </w:tr>
    </w:tbl>
    <w:p w14:paraId="425A8A8D" w14:textId="77777777" w:rsidR="00560E13" w:rsidRDefault="00560E13" w:rsidP="00560E13">
      <w:pPr>
        <w:spacing w:after="0" w:line="240" w:lineRule="auto"/>
        <w:rPr>
          <w:rFonts w:ascii="Times New Roman" w:hAnsi="Times New Roman" w:cs="Times New Roman"/>
          <w:b/>
        </w:rPr>
      </w:pPr>
    </w:p>
    <w:p w14:paraId="20633F9E" w14:textId="77777777" w:rsidR="00742A3B" w:rsidRPr="00653475" w:rsidRDefault="00742A3B" w:rsidP="00742A3B">
      <w:pPr>
        <w:jc w:val="center"/>
        <w:outlineLvl w:val="0"/>
        <w:rPr>
          <w:rFonts w:ascii="Times" w:hAnsi="Times"/>
          <w:b/>
          <w:color w:val="000000"/>
        </w:rPr>
      </w:pPr>
      <w:r>
        <w:rPr>
          <w:rFonts w:ascii="Times" w:hAnsi="Times" w:cs="Arial"/>
          <w:b/>
          <w:color w:val="000000"/>
        </w:rPr>
        <w:t>Assessment Guidelines</w:t>
      </w:r>
    </w:p>
    <w:p w14:paraId="4644B766" w14:textId="77777777" w:rsidR="00742A3B" w:rsidRPr="00653475" w:rsidRDefault="00742A3B" w:rsidP="00742A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3475">
        <w:rPr>
          <w:rFonts w:ascii="Times New Roman" w:hAnsi="Times New Roman" w:cs="Times New Roman"/>
          <w:b/>
          <w:sz w:val="24"/>
          <w:szCs w:val="24"/>
          <w:u w:val="single"/>
        </w:rPr>
        <w:t>Part 1</w:t>
      </w:r>
      <w:r w:rsidRPr="00653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475">
        <w:rPr>
          <w:rFonts w:ascii="Times New Roman" w:hAnsi="Times New Roman" w:cs="Times New Roman"/>
          <w:b/>
          <w:sz w:val="24"/>
          <w:szCs w:val="24"/>
          <w:u w:val="single"/>
        </w:rPr>
        <w:t>Professional Interviews</w:t>
      </w:r>
      <w:r w:rsidRPr="00653475">
        <w:rPr>
          <w:rFonts w:ascii="Times New Roman" w:hAnsi="Times New Roman" w:cs="Times New Roman"/>
          <w:sz w:val="24"/>
          <w:szCs w:val="24"/>
        </w:rPr>
        <w:t>:</w:t>
      </w:r>
      <w:r w:rsidRPr="00653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3CA0E4" w14:textId="77777777" w:rsidR="00742A3B" w:rsidRDefault="00742A3B" w:rsidP="007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526B1" w14:textId="77777777" w:rsidR="00742A3B" w:rsidRDefault="00742A3B" w:rsidP="007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assessment, you will interview three early childhood or school-age and youth professionals, one early career (years 1-5), one mid-career (years 5-20), and one veteran expert (years 20+). Your interview questions should provide the basis for collecting specific information from each professional as to the following categories: (1) their professional preparation, (2) years of experience in the field, (3) diversity of experiences in the field, (4) personal strengths/accomplishments and (5) goals and aspirations, both in regards to training/ preparation and position. You will design 5-7 questions for your interviews. </w:t>
      </w:r>
    </w:p>
    <w:p w14:paraId="04DA224E" w14:textId="77777777" w:rsidR="00742A3B" w:rsidRDefault="00742A3B" w:rsidP="007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2C12F" w14:textId="77777777" w:rsidR="00742A3B" w:rsidRDefault="00742A3B" w:rsidP="007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75">
        <w:rPr>
          <w:rFonts w:ascii="Times New Roman" w:hAnsi="Times New Roman" w:cs="Times New Roman"/>
          <w:b/>
          <w:sz w:val="24"/>
          <w:szCs w:val="24"/>
          <w:u w:val="single"/>
        </w:rPr>
        <w:t>Part 2 Reflection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665883" w14:textId="77777777" w:rsidR="00742A3B" w:rsidRDefault="00742A3B" w:rsidP="007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AEFAD" w14:textId="4A9A006A" w:rsidR="002D3C7F" w:rsidRDefault="00742A3B" w:rsidP="007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completing your three interviews. Develop a professional outline for each interviewee which includes a summary of what you learned about them in each of the 5 categories above. Include a theoretical reflection for each professional using adult learning theory.</w:t>
      </w:r>
    </w:p>
    <w:p w14:paraId="026F1393" w14:textId="77777777" w:rsidR="00BD5914" w:rsidRDefault="00BD5914" w:rsidP="0056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5D11D" w14:textId="77777777" w:rsidR="00742A3B" w:rsidRDefault="00BD5914" w:rsidP="0056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3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3: </w:t>
      </w:r>
      <w:r w:rsidR="00B51733" w:rsidRPr="00742A3B">
        <w:rPr>
          <w:rFonts w:ascii="Times New Roman" w:hAnsi="Times New Roman" w:cs="Times New Roman"/>
          <w:b/>
          <w:sz w:val="24"/>
          <w:szCs w:val="24"/>
          <w:u w:val="single"/>
        </w:rPr>
        <w:t>Individualized</w:t>
      </w:r>
      <w:r w:rsidRPr="00742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Learning Plan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0EC245" w14:textId="1C84315C" w:rsidR="00742A3B" w:rsidRDefault="00BD5914" w:rsidP="0056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E92E4" w14:textId="7E3F89C9" w:rsidR="00BD5914" w:rsidRDefault="00BD5914" w:rsidP="0056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knowledge of each professional above and your reflection, design a specific plan which incorporates the professional’s specific learning goals and professional aspirations as well as strengths, experiences and knowledge. Plans should be individualized as far as pace and </w:t>
      </w:r>
      <w:r w:rsidR="00B51733">
        <w:rPr>
          <w:rFonts w:ascii="Times New Roman" w:hAnsi="Times New Roman" w:cs="Times New Roman"/>
          <w:sz w:val="24"/>
          <w:szCs w:val="24"/>
        </w:rPr>
        <w:t>techniques</w:t>
      </w:r>
      <w:r>
        <w:rPr>
          <w:rFonts w:ascii="Times New Roman" w:hAnsi="Times New Roman" w:cs="Times New Roman"/>
          <w:sz w:val="24"/>
          <w:szCs w:val="24"/>
        </w:rPr>
        <w:t xml:space="preserve"> to best fit individual characteristics and identified adult learning styles and stages.</w:t>
      </w:r>
    </w:p>
    <w:p w14:paraId="14FAC63A" w14:textId="77777777" w:rsidR="002D3C7F" w:rsidRPr="002D3C7F" w:rsidRDefault="002D3C7F" w:rsidP="0056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36BA1" w14:textId="69F1BBF9" w:rsidR="00893712" w:rsidRPr="00742A3B" w:rsidRDefault="00742A3B" w:rsidP="00742A3B">
      <w:pPr>
        <w:ind w:left="360"/>
        <w:jc w:val="center"/>
        <w:outlineLvl w:val="0"/>
        <w:rPr>
          <w:rFonts w:ascii="Times" w:hAnsi="Times"/>
          <w:b/>
          <w:color w:val="000000"/>
        </w:rPr>
      </w:pPr>
      <w:r w:rsidRPr="00F005FA">
        <w:rPr>
          <w:rFonts w:ascii="Times" w:hAnsi="Times"/>
          <w:b/>
        </w:rPr>
        <w:t>A</w:t>
      </w:r>
      <w:r w:rsidRPr="00F005FA">
        <w:rPr>
          <w:rFonts w:ascii="Times" w:hAnsi="Times"/>
          <w:b/>
          <w:color w:val="000000"/>
        </w:rPr>
        <w:t xml:space="preserve">ssessment Rubric (pulled from </w:t>
      </w:r>
      <w:r>
        <w:rPr>
          <w:rFonts w:ascii="Times" w:hAnsi="Times"/>
          <w:b/>
          <w:color w:val="000000"/>
        </w:rPr>
        <w:t>TA</w:t>
      </w:r>
      <w:r w:rsidRPr="00F005FA">
        <w:rPr>
          <w:rFonts w:ascii="Times" w:hAnsi="Times"/>
          <w:b/>
          <w:color w:val="000000"/>
        </w:rPr>
        <w:t xml:space="preserve"> Master Rubrics)</w:t>
      </w:r>
    </w:p>
    <w:tbl>
      <w:tblPr>
        <w:tblW w:w="141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58"/>
        <w:gridCol w:w="2658"/>
        <w:gridCol w:w="2659"/>
        <w:gridCol w:w="2658"/>
        <w:gridCol w:w="2659"/>
        <w:gridCol w:w="900"/>
      </w:tblGrid>
      <w:tr w:rsidR="00742A3B" w:rsidRPr="00653475" w14:paraId="31A55501" w14:textId="77777777" w:rsidTr="000C0280">
        <w:trPr>
          <w:trHeight w:val="29"/>
          <w:tblHeader/>
        </w:trPr>
        <w:tc>
          <w:tcPr>
            <w:tcW w:w="14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A2F5" w14:textId="7BABF463" w:rsidR="00742A3B" w:rsidRPr="00653475" w:rsidRDefault="00742A3B" w:rsidP="00742A3B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4"/>
                <w:szCs w:val="28"/>
              </w:rPr>
            </w:pPr>
            <w:r w:rsidRPr="00653475">
              <w:rPr>
                <w:rFonts w:ascii="Times" w:eastAsia="Times" w:hAnsi="Times" w:cs="Times"/>
                <w:b/>
                <w:bCs/>
                <w:sz w:val="24"/>
                <w:szCs w:val="28"/>
              </w:rPr>
              <w:t>Technical Assistance Adult Learning</w:t>
            </w:r>
            <w:r>
              <w:rPr>
                <w:rFonts w:ascii="Times" w:eastAsia="Times" w:hAnsi="Times" w:cs="Times"/>
                <w:b/>
                <w:bCs/>
                <w:sz w:val="24"/>
                <w:szCs w:val="28"/>
              </w:rPr>
              <w:t xml:space="preserve"> Assessment (Level</w:t>
            </w:r>
            <w:r>
              <w:rPr>
                <w:rFonts w:ascii="Times" w:eastAsia="Times" w:hAnsi="Times" w:cs="Times"/>
                <w:b/>
                <w:bCs/>
                <w:sz w:val="24"/>
                <w:szCs w:val="28"/>
              </w:rPr>
              <w:t>s</w:t>
            </w:r>
            <w:r>
              <w:rPr>
                <w:rFonts w:ascii="Times" w:eastAsia="Times" w:hAnsi="Times" w:cs="Times"/>
                <w:b/>
                <w:bCs/>
                <w:sz w:val="24"/>
                <w:szCs w:val="28"/>
              </w:rPr>
              <w:t xml:space="preserve"> 4</w:t>
            </w:r>
            <w:r>
              <w:rPr>
                <w:rFonts w:ascii="Times" w:eastAsia="Times" w:hAnsi="Times" w:cs="Times"/>
                <w:b/>
                <w:bCs/>
                <w:sz w:val="24"/>
                <w:szCs w:val="28"/>
              </w:rPr>
              <w:t>-5</w:t>
            </w:r>
            <w:r w:rsidRPr="00653475">
              <w:rPr>
                <w:rFonts w:ascii="Times" w:eastAsia="Times" w:hAnsi="Times" w:cs="Times"/>
                <w:b/>
                <w:bCs/>
                <w:sz w:val="24"/>
                <w:szCs w:val="28"/>
              </w:rPr>
              <w:t>): Professional Interview Rubric</w:t>
            </w:r>
          </w:p>
        </w:tc>
      </w:tr>
      <w:tr w:rsidR="00742A3B" w:rsidRPr="00DF534C" w14:paraId="05C75A25" w14:textId="77777777" w:rsidTr="000C0280">
        <w:trPr>
          <w:trHeight w:val="347"/>
          <w:tblHeader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C7D7" w14:textId="77777777" w:rsidR="00742A3B" w:rsidRPr="00DF534C" w:rsidRDefault="00742A3B" w:rsidP="00742A3B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5557" w14:textId="77777777" w:rsidR="00742A3B" w:rsidRPr="00DF534C" w:rsidRDefault="00742A3B" w:rsidP="00742A3B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BEB7" w14:textId="77777777" w:rsidR="00742A3B" w:rsidRPr="00DF534C" w:rsidRDefault="00742A3B" w:rsidP="00742A3B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3505" w14:textId="77777777" w:rsidR="00742A3B" w:rsidRPr="00DF534C" w:rsidRDefault="00742A3B" w:rsidP="00742A3B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BFAE" w14:textId="77777777" w:rsidR="00742A3B" w:rsidRPr="00DF534C" w:rsidRDefault="00742A3B" w:rsidP="00742A3B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5F43" w14:textId="77777777" w:rsidR="00742A3B" w:rsidRPr="00DF534C" w:rsidRDefault="00742A3B" w:rsidP="00742A3B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742A3B" w:rsidRPr="00DF534C" w14:paraId="315B4788" w14:textId="77777777" w:rsidTr="000C0280">
        <w:tblPrEx>
          <w:shd w:val="clear" w:color="auto" w:fill="CED7E7"/>
        </w:tblPrEx>
        <w:trPr>
          <w:trHeight w:val="57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F7E3" w14:textId="77777777" w:rsidR="00742A3B" w:rsidRPr="004E5B39" w:rsidRDefault="00742A3B" w:rsidP="00742A3B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TAAL1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: Demonstrates responsiveness to the unique strengths, characteristics, and </w:t>
            </w:r>
            <w:r w:rsidRPr="004E5B39">
              <w:rPr>
                <w:rFonts w:ascii="Times" w:hAnsi="Times"/>
                <w:sz w:val="20"/>
                <w:szCs w:val="20"/>
              </w:rPr>
              <w:lastRenderedPageBreak/>
              <w:t xml:space="preserve">life experiences of each professional. </w:t>
            </w:r>
          </w:p>
          <w:p w14:paraId="0676C506" w14:textId="77777777" w:rsidR="00742A3B" w:rsidRDefault="00742A3B" w:rsidP="00742A3B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</w:p>
          <w:p w14:paraId="04078D05" w14:textId="77777777" w:rsidR="00742A3B" w:rsidRPr="00E62AD0" w:rsidRDefault="00742A3B" w:rsidP="00742A3B">
            <w:pPr>
              <w:spacing w:after="0"/>
              <w:rPr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/>
                <w:sz w:val="20"/>
                <w:szCs w:val="20"/>
              </w:rPr>
              <w:t>AL2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AC38" w14:textId="77777777" w:rsidR="00742A3B" w:rsidRPr="00E62AD0" w:rsidRDefault="00742A3B" w:rsidP="00742A3B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color w:val="auto"/>
                <w:sz w:val="20"/>
                <w:szCs w:val="20"/>
              </w:rPr>
              <w:lastRenderedPageBreak/>
              <w:t xml:space="preserve">Utilizes approachable and understanding communication which acknowledges the adult </w:t>
            </w:r>
            <w:r w:rsidRPr="004E5B39">
              <w:rPr>
                <w:rFonts w:ascii="Times" w:hAnsi="Times"/>
                <w:color w:val="auto"/>
                <w:sz w:val="20"/>
                <w:szCs w:val="20"/>
              </w:rPr>
              <w:lastRenderedPageBreak/>
              <w:t>learner’s professional strengths and personal experiences and describes ways to link strengths to professional goals and outcomes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AB0C" w14:textId="77777777" w:rsidR="00742A3B" w:rsidRPr="00E62AD0" w:rsidRDefault="00742A3B" w:rsidP="00742A3B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color w:val="auto"/>
                <w:sz w:val="20"/>
                <w:szCs w:val="20"/>
              </w:rPr>
              <w:lastRenderedPageBreak/>
              <w:t xml:space="preserve">Describes approachable and understanding communication which acknowledges the adult </w:t>
            </w:r>
            <w:r w:rsidRPr="004E5B39">
              <w:rPr>
                <w:rFonts w:ascii="Times" w:hAnsi="Times"/>
                <w:color w:val="auto"/>
                <w:sz w:val="20"/>
                <w:szCs w:val="20"/>
              </w:rPr>
              <w:lastRenderedPageBreak/>
              <w:t xml:space="preserve">learner’s professional strengths and personal experiences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C8DF" w14:textId="77777777" w:rsidR="00742A3B" w:rsidRPr="00E62AD0" w:rsidRDefault="00742A3B" w:rsidP="00742A3B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color w:val="auto"/>
                <w:sz w:val="20"/>
                <w:szCs w:val="20"/>
              </w:rPr>
              <w:lastRenderedPageBreak/>
              <w:t xml:space="preserve">Describes communication which acknowledges the adult learner’s professional </w:t>
            </w:r>
            <w:r w:rsidRPr="004E5B39">
              <w:rPr>
                <w:rFonts w:ascii="Times" w:hAnsi="Times"/>
                <w:color w:val="auto"/>
                <w:sz w:val="20"/>
                <w:szCs w:val="20"/>
              </w:rPr>
              <w:lastRenderedPageBreak/>
              <w:t xml:space="preserve">strengths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E0DC" w14:textId="77777777" w:rsidR="00742A3B" w:rsidRPr="00E62AD0" w:rsidRDefault="00742A3B" w:rsidP="00742A3B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color w:val="auto"/>
                <w:sz w:val="20"/>
                <w:szCs w:val="20"/>
              </w:rPr>
              <w:lastRenderedPageBreak/>
              <w:t xml:space="preserve">Describes communication practices which ignore adult learner’s professional </w:t>
            </w:r>
            <w:r w:rsidRPr="004E5B39">
              <w:rPr>
                <w:rFonts w:ascii="Times" w:hAnsi="Times"/>
                <w:color w:val="auto"/>
                <w:sz w:val="20"/>
                <w:szCs w:val="20"/>
              </w:rPr>
              <w:lastRenderedPageBreak/>
              <w:t>strengths and/or belittle or treat as insignificant personal experiences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4D8F" w14:textId="77777777" w:rsidR="00742A3B" w:rsidRPr="00DF534C" w:rsidRDefault="00742A3B" w:rsidP="00742A3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742A3B" w:rsidRPr="00DF534C" w14:paraId="787FEB84" w14:textId="77777777" w:rsidTr="000C0280">
        <w:tblPrEx>
          <w:shd w:val="clear" w:color="auto" w:fill="CED7E7"/>
        </w:tblPrEx>
        <w:trPr>
          <w:trHeight w:val="57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0B6B" w14:textId="77777777" w:rsidR="00742A3B" w:rsidRPr="004E5B39" w:rsidRDefault="00742A3B" w:rsidP="00742A3B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lastRenderedPageBreak/>
              <w:t>T</w:t>
            </w:r>
            <w:r>
              <w:rPr>
                <w:rFonts w:ascii="Times" w:hAnsi="Times"/>
                <w:b/>
                <w:sz w:val="20"/>
                <w:szCs w:val="20"/>
                <w:u w:val="single"/>
              </w:rPr>
              <w:t>A</w:t>
            </w: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AL2</w:t>
            </w:r>
            <w:r w:rsidRPr="004E5B39">
              <w:rPr>
                <w:rFonts w:ascii="Times" w:hAnsi="Times"/>
                <w:sz w:val="20"/>
                <w:szCs w:val="20"/>
              </w:rPr>
              <w:t>:  Acknowledge and build on each learner’s strengths, knowledge, and experiences.</w:t>
            </w:r>
          </w:p>
          <w:p w14:paraId="15713E37" w14:textId="77777777" w:rsidR="00742A3B" w:rsidRDefault="00742A3B" w:rsidP="00742A3B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</w:p>
          <w:p w14:paraId="02C6C7A4" w14:textId="77777777" w:rsidR="00742A3B" w:rsidRPr="00E62AD0" w:rsidRDefault="00742A3B" w:rsidP="00742A3B">
            <w:pPr>
              <w:spacing w:after="0"/>
              <w:rPr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/>
                <w:sz w:val="20"/>
                <w:szCs w:val="20"/>
              </w:rPr>
              <w:t>AL1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81CC" w14:textId="77777777" w:rsidR="00742A3B" w:rsidRPr="00E62AD0" w:rsidRDefault="00742A3B" w:rsidP="00742A3B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Identifies and appreciates the adult learner’s individual strengths, knowledge, and experiences and creates connections which build on these strengths toward personal professional goals and center/school goals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30D2" w14:textId="77777777" w:rsidR="00742A3B" w:rsidRPr="00E62AD0" w:rsidRDefault="00742A3B" w:rsidP="00742A3B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 xml:space="preserve">Recognizes the adult learner’s individual strengths, knowledge, and experiences and builds on these strengths toward personal professional goals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E498" w14:textId="77777777" w:rsidR="00742A3B" w:rsidRPr="00E62AD0" w:rsidRDefault="00742A3B" w:rsidP="00742A3B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 xml:space="preserve">Identifies some of the adult learner’s individual strengths, and experiences and attempts to build on these strengths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822C" w14:textId="77777777" w:rsidR="00742A3B" w:rsidRPr="00E62AD0" w:rsidRDefault="00742A3B" w:rsidP="00742A3B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Ignores or diminishes the adult learner’s individual strengths, knowledge, and experiences. Cannot or does not try to make connections between strengths and personal professional goals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9B7D" w14:textId="77777777" w:rsidR="00742A3B" w:rsidRPr="00DF534C" w:rsidRDefault="00742A3B" w:rsidP="00742A3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742A3B" w:rsidRPr="00DF534C" w14:paraId="0AE61A28" w14:textId="77777777" w:rsidTr="00742A3B">
        <w:tblPrEx>
          <w:shd w:val="clear" w:color="auto" w:fill="CED7E7"/>
        </w:tblPrEx>
        <w:trPr>
          <w:trHeight w:val="57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B973" w14:textId="1F89DB54" w:rsidR="00742A3B" w:rsidRPr="004E5B39" w:rsidRDefault="00742A3B" w:rsidP="00742A3B">
            <w:pPr>
              <w:spacing w:after="0"/>
              <w:rPr>
                <w:rFonts w:ascii="Times" w:eastAsia="Calibri" w:hAnsi="Times"/>
                <w:sz w:val="20"/>
                <w:szCs w:val="20"/>
              </w:rPr>
            </w:pP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TA</w:t>
            </w:r>
            <w:r>
              <w:rPr>
                <w:rFonts w:ascii="Times" w:hAnsi="Times"/>
                <w:b/>
                <w:sz w:val="20"/>
                <w:szCs w:val="20"/>
                <w:u w:val="single"/>
              </w:rPr>
              <w:t>A</w:t>
            </w:r>
            <w:r w:rsidRPr="004E5B39">
              <w:rPr>
                <w:rFonts w:ascii="Times" w:hAnsi="Times"/>
                <w:b/>
                <w:sz w:val="20"/>
                <w:szCs w:val="20"/>
                <w:u w:val="single"/>
              </w:rPr>
              <w:t>L3</w:t>
            </w:r>
            <w:r w:rsidRPr="004E5B39">
              <w:rPr>
                <w:rFonts w:ascii="Times" w:hAnsi="Times"/>
                <w:sz w:val="20"/>
                <w:szCs w:val="20"/>
              </w:rPr>
              <w:t>: Utilizes engaging techniques supportive of self-directed learning, reflection, and meaningful application that capitalize on each learner’s unique strengths, characteristics, and life experiences</w:t>
            </w:r>
            <w:r w:rsidRPr="004E5B39">
              <w:rPr>
                <w:rFonts w:ascii="Times" w:eastAsia="Calibri" w:hAnsi="Times"/>
                <w:sz w:val="20"/>
                <w:szCs w:val="20"/>
              </w:rPr>
              <w:t>.</w:t>
            </w:r>
          </w:p>
          <w:p w14:paraId="346C7EF3" w14:textId="77777777" w:rsidR="00742A3B" w:rsidRDefault="00742A3B" w:rsidP="00742A3B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</w:p>
          <w:p w14:paraId="4EC6CD0E" w14:textId="15FF357D" w:rsidR="00742A3B" w:rsidRPr="004E5B39" w:rsidRDefault="00742A3B" w:rsidP="00742A3B">
            <w:pPr>
              <w:spacing w:after="0"/>
              <w:rPr>
                <w:rFonts w:ascii="Times" w:hAnsi="Times"/>
                <w:b/>
                <w:sz w:val="20"/>
                <w:szCs w:val="20"/>
                <w:u w:val="single"/>
              </w:rPr>
            </w:pPr>
            <w:r w:rsidRPr="004E5B39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/>
                <w:sz w:val="20"/>
                <w:szCs w:val="20"/>
              </w:rPr>
              <w:t>AL3, AL4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6688" w14:textId="7AB3C589" w:rsidR="00742A3B" w:rsidRPr="004E5B39" w:rsidRDefault="00742A3B" w:rsidP="00742A3B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Uses specific knowledge of each adult learner’s unique characteristics, strengths and experiences to choose and employ techniques to encourage and support self-directed learning, reflection, and meaningful application.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3E15" w14:textId="5DAE23C3" w:rsidR="00742A3B" w:rsidRPr="004E5B39" w:rsidRDefault="00742A3B" w:rsidP="00742A3B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Uses knowledge of each adult learner’s unique characteristics and experiences to choose techniques to encourage and support self-directed learning and meaningful application.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7AD4" w14:textId="7C9EC794" w:rsidR="00742A3B" w:rsidRPr="004E5B39" w:rsidRDefault="00742A3B" w:rsidP="00742A3B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 xml:space="preserve">Attempts to acknowledge of each adult learner’s unique characteristics and experiences to choose techniques to support learning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F0A1" w14:textId="725B6D80" w:rsidR="00742A3B" w:rsidRPr="004E5B39" w:rsidRDefault="00742A3B" w:rsidP="00742A3B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hAnsi="Times"/>
                <w:sz w:val="20"/>
                <w:szCs w:val="20"/>
              </w:rPr>
              <w:t>Disregards the adult learner’s unique characteristics and experiences and/or chooses techniques which discourage self-directed learning and/or meaningful application.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339F" w14:textId="77777777" w:rsidR="00742A3B" w:rsidRPr="00DF534C" w:rsidRDefault="00742A3B" w:rsidP="00742A3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742A3B" w:rsidRPr="00DF534C" w14:paraId="2081E191" w14:textId="77777777" w:rsidTr="00742A3B">
        <w:tblPrEx>
          <w:shd w:val="clear" w:color="auto" w:fill="CED7E7"/>
        </w:tblPrEx>
        <w:trPr>
          <w:trHeight w:val="57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1623" w14:textId="06AFE98E" w:rsidR="00742A3B" w:rsidRDefault="00742A3B" w:rsidP="00742A3B">
            <w:pPr>
              <w:pStyle w:val="Default"/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b/>
                <w:sz w:val="20"/>
                <w:szCs w:val="20"/>
                <w:u w:val="single"/>
              </w:rPr>
              <w:t>TAAL</w:t>
            </w:r>
            <w:r w:rsidRPr="004E5B39">
              <w:rPr>
                <w:rFonts w:ascii="Times" w:eastAsiaTheme="minorEastAsia" w:hAnsi="Times" w:cs="Times New Roman"/>
                <w:b/>
                <w:color w:val="auto"/>
                <w:sz w:val="20"/>
                <w:szCs w:val="20"/>
                <w:u w:val="single"/>
              </w:rPr>
              <w:t>4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Designs learning experiences that support ongoing insight into and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families, and high-quality practices.</w:t>
            </w:r>
          </w:p>
          <w:p w14:paraId="259F9D5E" w14:textId="77777777" w:rsidR="00742A3B" w:rsidRPr="004E5B39" w:rsidRDefault="00742A3B" w:rsidP="00742A3B">
            <w:pPr>
              <w:pStyle w:val="Default"/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</w:pPr>
          </w:p>
          <w:p w14:paraId="1BFD65F8" w14:textId="40D41D13" w:rsidR="00742A3B" w:rsidRPr="004E5B39" w:rsidRDefault="00742A3B" w:rsidP="00742A3B">
            <w:pPr>
              <w:spacing w:after="0"/>
              <w:rPr>
                <w:rFonts w:ascii="Times" w:hAnsi="Times"/>
                <w:b/>
                <w:sz w:val="20"/>
                <w:szCs w:val="20"/>
                <w:u w:val="single"/>
              </w:rPr>
            </w:pPr>
            <w:r w:rsidRPr="004E5B39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4E5B39">
              <w:rPr>
                <w:rFonts w:ascii="Times" w:hAnsi="Times"/>
                <w:sz w:val="20"/>
                <w:szCs w:val="20"/>
              </w:rPr>
              <w:t xml:space="preserve">: </w:t>
            </w: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>AL5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8B0C" w14:textId="246C2C02" w:rsidR="00742A3B" w:rsidRPr="004E5B39" w:rsidRDefault="00742A3B" w:rsidP="00742A3B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Plans and organizes engaging, supportive learning experiences that support the adult learner in ongoing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families, and high-quality practices and connects reflection to practice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2ECA" w14:textId="64E114DA" w:rsidR="00742A3B" w:rsidRPr="004E5B39" w:rsidRDefault="00742A3B" w:rsidP="00742A3B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Plans and organizes learning experiences that support the adult learner in ongoing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families, and high-quality practices.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D6A6" w14:textId="29E9DE04" w:rsidR="00742A3B" w:rsidRPr="004E5B39" w:rsidRDefault="00742A3B" w:rsidP="00742A3B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Tries to plan learning experiences that support the adult learner in ongoing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5AED" w14:textId="0BF70BBC" w:rsidR="00742A3B" w:rsidRPr="004E5B39" w:rsidRDefault="00742A3B" w:rsidP="00742A3B">
            <w:pPr>
              <w:pStyle w:val="paragraph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4E5B39">
              <w:rPr>
                <w:rFonts w:ascii="Times" w:eastAsiaTheme="minorEastAsia" w:hAnsi="Times" w:cs="Times New Roman"/>
                <w:sz w:val="20"/>
                <w:szCs w:val="20"/>
              </w:rPr>
              <w:t xml:space="preserve">Plans learning experiences that support the adult learner in ongoing reflection on </w:t>
            </w:r>
            <w:r w:rsidRPr="004E5B39">
              <w:rPr>
                <w:rFonts w:ascii="Times" w:eastAsiaTheme="minorEastAsia" w:hAnsi="Times" w:cs="Times New Roman"/>
                <w:color w:val="auto"/>
                <w:sz w:val="20"/>
                <w:szCs w:val="20"/>
              </w:rPr>
              <w:t>the early childhood profession, children and families, and high-quality practices and connects reflection to practice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E78C" w14:textId="77777777" w:rsidR="00742A3B" w:rsidRPr="00DF534C" w:rsidRDefault="00742A3B" w:rsidP="00742A3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63DF566E" w14:textId="220360CB" w:rsidR="00893712" w:rsidRPr="00B01D09" w:rsidRDefault="00742A3B" w:rsidP="00893712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</w:rPr>
        <w:t>Level 4 – Beige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Level 5 – </w:t>
      </w:r>
      <w:r w:rsidRPr="00C6526F">
        <w:rPr>
          <w:rFonts w:ascii="Times" w:hAnsi="Times"/>
        </w:rPr>
        <w:t>Blue</w:t>
      </w:r>
    </w:p>
    <w:sectPr w:rsidR="00893712" w:rsidRPr="00B01D09" w:rsidSect="0026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6E112" w14:textId="77777777" w:rsidR="00B7535F" w:rsidRDefault="00B7535F" w:rsidP="00FA1AC0">
      <w:pPr>
        <w:spacing w:after="0" w:line="240" w:lineRule="auto"/>
      </w:pPr>
      <w:r>
        <w:separator/>
      </w:r>
    </w:p>
  </w:endnote>
  <w:endnote w:type="continuationSeparator" w:id="0">
    <w:p w14:paraId="3DAD4BBC" w14:textId="77777777" w:rsidR="00B7535F" w:rsidRDefault="00B7535F" w:rsidP="00FA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7E03" w14:textId="77777777" w:rsidR="00560E13" w:rsidRDefault="00560E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9CF3E" w14:textId="77777777" w:rsidR="00560E13" w:rsidRPr="00FA1AC0" w:rsidRDefault="00560E13" w:rsidP="00FA1AC0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85C9" w14:textId="77777777" w:rsidR="00560E13" w:rsidRDefault="00560E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7C8C2" w14:textId="77777777" w:rsidR="00B7535F" w:rsidRDefault="00B7535F" w:rsidP="00FA1AC0">
      <w:pPr>
        <w:spacing w:after="0" w:line="240" w:lineRule="auto"/>
      </w:pPr>
      <w:r>
        <w:separator/>
      </w:r>
    </w:p>
  </w:footnote>
  <w:footnote w:type="continuationSeparator" w:id="0">
    <w:p w14:paraId="324CBE46" w14:textId="77777777" w:rsidR="00B7535F" w:rsidRDefault="00B7535F" w:rsidP="00FA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B6B8" w14:textId="77777777" w:rsidR="00560E13" w:rsidRDefault="00560E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B2E1" w14:textId="77777777" w:rsidR="00560E13" w:rsidRDefault="00560E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FE23" w14:textId="77777777" w:rsidR="00560E13" w:rsidRDefault="00560E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444"/>
    <w:multiLevelType w:val="hybridMultilevel"/>
    <w:tmpl w:val="35823E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793"/>
    <w:multiLevelType w:val="hybridMultilevel"/>
    <w:tmpl w:val="3240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0BC8"/>
    <w:multiLevelType w:val="hybridMultilevel"/>
    <w:tmpl w:val="BE3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135"/>
    <w:multiLevelType w:val="hybridMultilevel"/>
    <w:tmpl w:val="F72A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0DF3"/>
    <w:multiLevelType w:val="hybridMultilevel"/>
    <w:tmpl w:val="B3B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6B0"/>
    <w:multiLevelType w:val="hybridMultilevel"/>
    <w:tmpl w:val="D05C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3899"/>
    <w:multiLevelType w:val="hybridMultilevel"/>
    <w:tmpl w:val="175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17EA"/>
    <w:multiLevelType w:val="hybridMultilevel"/>
    <w:tmpl w:val="D8B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13EA"/>
    <w:multiLevelType w:val="hybridMultilevel"/>
    <w:tmpl w:val="6D46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3525C"/>
    <w:multiLevelType w:val="hybridMultilevel"/>
    <w:tmpl w:val="93F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0191B"/>
    <w:multiLevelType w:val="hybridMultilevel"/>
    <w:tmpl w:val="E9FE4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552758"/>
    <w:multiLevelType w:val="hybridMultilevel"/>
    <w:tmpl w:val="8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546D"/>
    <w:multiLevelType w:val="hybridMultilevel"/>
    <w:tmpl w:val="470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961E2"/>
    <w:multiLevelType w:val="hybridMultilevel"/>
    <w:tmpl w:val="40F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45B13"/>
    <w:multiLevelType w:val="hybridMultilevel"/>
    <w:tmpl w:val="3E86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59011E"/>
    <w:multiLevelType w:val="hybridMultilevel"/>
    <w:tmpl w:val="93D4B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7259FC"/>
    <w:multiLevelType w:val="hybridMultilevel"/>
    <w:tmpl w:val="9F0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E3D47"/>
    <w:multiLevelType w:val="hybridMultilevel"/>
    <w:tmpl w:val="3562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C7715"/>
    <w:multiLevelType w:val="hybridMultilevel"/>
    <w:tmpl w:val="892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476ACF"/>
    <w:multiLevelType w:val="hybridMultilevel"/>
    <w:tmpl w:val="9A9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A1F8E"/>
    <w:multiLevelType w:val="hybridMultilevel"/>
    <w:tmpl w:val="9C4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F1DC5"/>
    <w:multiLevelType w:val="hybridMultilevel"/>
    <w:tmpl w:val="8C68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07D8E"/>
    <w:multiLevelType w:val="hybridMultilevel"/>
    <w:tmpl w:val="FF0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12661"/>
    <w:multiLevelType w:val="hybridMultilevel"/>
    <w:tmpl w:val="36861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35469D"/>
    <w:multiLevelType w:val="hybridMultilevel"/>
    <w:tmpl w:val="72DC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3E5787"/>
    <w:multiLevelType w:val="hybridMultilevel"/>
    <w:tmpl w:val="6C161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11"/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18"/>
  </w:num>
  <w:num w:numId="10">
    <w:abstractNumId w:val="19"/>
  </w:num>
  <w:num w:numId="11">
    <w:abstractNumId w:val="1"/>
  </w:num>
  <w:num w:numId="12">
    <w:abstractNumId w:val="23"/>
  </w:num>
  <w:num w:numId="13">
    <w:abstractNumId w:val="7"/>
  </w:num>
  <w:num w:numId="14">
    <w:abstractNumId w:val="4"/>
  </w:num>
  <w:num w:numId="15">
    <w:abstractNumId w:val="24"/>
  </w:num>
  <w:num w:numId="16">
    <w:abstractNumId w:val="6"/>
  </w:num>
  <w:num w:numId="17">
    <w:abstractNumId w:val="17"/>
  </w:num>
  <w:num w:numId="18">
    <w:abstractNumId w:val="12"/>
  </w:num>
  <w:num w:numId="19">
    <w:abstractNumId w:val="22"/>
  </w:num>
  <w:num w:numId="20">
    <w:abstractNumId w:val="13"/>
  </w:num>
  <w:num w:numId="21">
    <w:abstractNumId w:val="20"/>
  </w:num>
  <w:num w:numId="22">
    <w:abstractNumId w:val="21"/>
  </w:num>
  <w:num w:numId="23">
    <w:abstractNumId w:val="16"/>
  </w:num>
  <w:num w:numId="24">
    <w:abstractNumId w:val="3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663DE1-1695-42BA-AC02-AF0BD4FBD8FB}"/>
    <w:docVar w:name="dgnword-eventsink" w:val="77166904"/>
  </w:docVars>
  <w:rsids>
    <w:rsidRoot w:val="00302375"/>
    <w:rsid w:val="0004294C"/>
    <w:rsid w:val="00045B7E"/>
    <w:rsid w:val="000925F2"/>
    <w:rsid w:val="000B15C6"/>
    <w:rsid w:val="000D2436"/>
    <w:rsid w:val="000D4337"/>
    <w:rsid w:val="00107CD8"/>
    <w:rsid w:val="001176D4"/>
    <w:rsid w:val="001277E8"/>
    <w:rsid w:val="001D1958"/>
    <w:rsid w:val="001F0A88"/>
    <w:rsid w:val="0021515C"/>
    <w:rsid w:val="00216D62"/>
    <w:rsid w:val="002616A8"/>
    <w:rsid w:val="0026546B"/>
    <w:rsid w:val="002659E9"/>
    <w:rsid w:val="00267573"/>
    <w:rsid w:val="002861E6"/>
    <w:rsid w:val="002D3C7F"/>
    <w:rsid w:val="002F3F4B"/>
    <w:rsid w:val="00300C09"/>
    <w:rsid w:val="00302375"/>
    <w:rsid w:val="00311473"/>
    <w:rsid w:val="0032153B"/>
    <w:rsid w:val="0038446E"/>
    <w:rsid w:val="00395F63"/>
    <w:rsid w:val="003977C5"/>
    <w:rsid w:val="003A3BBB"/>
    <w:rsid w:val="003A440D"/>
    <w:rsid w:val="003B5053"/>
    <w:rsid w:val="003C5454"/>
    <w:rsid w:val="0041253F"/>
    <w:rsid w:val="00440F57"/>
    <w:rsid w:val="004A1E3D"/>
    <w:rsid w:val="004C1ECC"/>
    <w:rsid w:val="004F02E2"/>
    <w:rsid w:val="00560E13"/>
    <w:rsid w:val="00562537"/>
    <w:rsid w:val="00575ACE"/>
    <w:rsid w:val="00583901"/>
    <w:rsid w:val="00584BC6"/>
    <w:rsid w:val="005C3966"/>
    <w:rsid w:val="005C3BC0"/>
    <w:rsid w:val="00630A2D"/>
    <w:rsid w:val="006514C3"/>
    <w:rsid w:val="006539F8"/>
    <w:rsid w:val="006E1997"/>
    <w:rsid w:val="007109E8"/>
    <w:rsid w:val="00712133"/>
    <w:rsid w:val="00734BB8"/>
    <w:rsid w:val="007356B0"/>
    <w:rsid w:val="007365CA"/>
    <w:rsid w:val="00742A3B"/>
    <w:rsid w:val="007B5354"/>
    <w:rsid w:val="007E40D7"/>
    <w:rsid w:val="00810722"/>
    <w:rsid w:val="008339ED"/>
    <w:rsid w:val="0084147E"/>
    <w:rsid w:val="0084338A"/>
    <w:rsid w:val="00847C37"/>
    <w:rsid w:val="0085464B"/>
    <w:rsid w:val="0085675B"/>
    <w:rsid w:val="00893712"/>
    <w:rsid w:val="00894414"/>
    <w:rsid w:val="008C20EC"/>
    <w:rsid w:val="008D4766"/>
    <w:rsid w:val="0092785E"/>
    <w:rsid w:val="00980A5C"/>
    <w:rsid w:val="009F230C"/>
    <w:rsid w:val="00A06E26"/>
    <w:rsid w:val="00A21785"/>
    <w:rsid w:val="00A23EC0"/>
    <w:rsid w:val="00A26CD7"/>
    <w:rsid w:val="00A53912"/>
    <w:rsid w:val="00A573A7"/>
    <w:rsid w:val="00A60565"/>
    <w:rsid w:val="00AA0774"/>
    <w:rsid w:val="00AB4D59"/>
    <w:rsid w:val="00AC29ED"/>
    <w:rsid w:val="00AD3423"/>
    <w:rsid w:val="00AE0E0D"/>
    <w:rsid w:val="00B07E7F"/>
    <w:rsid w:val="00B215F3"/>
    <w:rsid w:val="00B51733"/>
    <w:rsid w:val="00B7535F"/>
    <w:rsid w:val="00B77EBD"/>
    <w:rsid w:val="00BA02CE"/>
    <w:rsid w:val="00BB57BD"/>
    <w:rsid w:val="00BD5914"/>
    <w:rsid w:val="00BE25B7"/>
    <w:rsid w:val="00C040A1"/>
    <w:rsid w:val="00C367FA"/>
    <w:rsid w:val="00C379DF"/>
    <w:rsid w:val="00C50321"/>
    <w:rsid w:val="00C608D9"/>
    <w:rsid w:val="00C809FB"/>
    <w:rsid w:val="00C83619"/>
    <w:rsid w:val="00C94BD7"/>
    <w:rsid w:val="00D06F1B"/>
    <w:rsid w:val="00D41DA4"/>
    <w:rsid w:val="00D64630"/>
    <w:rsid w:val="00D7277C"/>
    <w:rsid w:val="00D81B2F"/>
    <w:rsid w:val="00D84B9F"/>
    <w:rsid w:val="00DB1375"/>
    <w:rsid w:val="00DF6D19"/>
    <w:rsid w:val="00E16A8E"/>
    <w:rsid w:val="00E606CF"/>
    <w:rsid w:val="00E67BD1"/>
    <w:rsid w:val="00E74192"/>
    <w:rsid w:val="00EA12EC"/>
    <w:rsid w:val="00EA4DD4"/>
    <w:rsid w:val="00EF6DBD"/>
    <w:rsid w:val="00F20315"/>
    <w:rsid w:val="00F2225D"/>
    <w:rsid w:val="00F2519E"/>
    <w:rsid w:val="00F574A4"/>
    <w:rsid w:val="00F64B3F"/>
    <w:rsid w:val="00F750D2"/>
    <w:rsid w:val="00F82D40"/>
    <w:rsid w:val="00FA0BC7"/>
    <w:rsid w:val="00FA1AC0"/>
    <w:rsid w:val="00FC24C7"/>
    <w:rsid w:val="00FD70DF"/>
    <w:rsid w:val="00FF3542"/>
    <w:rsid w:val="00FF7CB3"/>
    <w:rsid w:val="1AD734AD"/>
    <w:rsid w:val="5D8D1D39"/>
    <w:rsid w:val="650EA914"/>
    <w:rsid w:val="7A08A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B50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E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8937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rmaltextrun">
    <w:name w:val="normaltextrun"/>
    <w:rsid w:val="00893712"/>
    <w:rPr>
      <w:lang w:val="en-US"/>
    </w:rPr>
  </w:style>
  <w:style w:type="paragraph" w:customStyle="1" w:styleId="paragraph">
    <w:name w:val="paragraph"/>
    <w:rsid w:val="0026757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4A1E3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A0BC7"/>
  </w:style>
  <w:style w:type="paragraph" w:customStyle="1" w:styleId="Default">
    <w:name w:val="Default"/>
    <w:rsid w:val="002D3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8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Hamann, Kira</cp:lastModifiedBy>
  <cp:revision>5</cp:revision>
  <cp:lastPrinted>2011-09-15T19:02:00Z</cp:lastPrinted>
  <dcterms:created xsi:type="dcterms:W3CDTF">2017-04-11T16:26:00Z</dcterms:created>
  <dcterms:modified xsi:type="dcterms:W3CDTF">2017-04-25T10:54:00Z</dcterms:modified>
</cp:coreProperties>
</file>